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 w:rsidRPr="00AE3F87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АДМИНИСТРАЦИЯ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 xml:space="preserve"> БЕРДЯУШСКОГО ГОРОДСКОГО ПОСЕЛЕНИЯ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САТКИНСКОГО МУНИЦИПАЛЬНОГО РАЙОНА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ЧЕЛЯБИНСКОЙ ОБЛАСТИ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ПОСТАНОВЛЕНИЕ</w:t>
      </w:r>
    </w:p>
    <w:p w:rsidR="00B95123" w:rsidRPr="00AE3F87" w:rsidRDefault="003909F4" w:rsidP="008A25A7">
      <w:pPr>
        <w:shd w:val="clear" w:color="auto" w:fill="FFFFFF" w:themeFill="background1"/>
        <w:ind w:right="-5" w:firstLine="567"/>
        <w:jc w:val="center"/>
      </w:pPr>
      <w:r>
        <w:rPr>
          <w:lang w:eastAsia="en-US"/>
        </w:rPr>
        <w:pict>
          <v:line id="_x0000_s1049" style="position:absolute;left:0;text-align:left;z-index:251657728;mso-position-vertical-relative:page" from="-25.8pt,180.75pt" to="484.2pt,180.75pt" strokeweight="1pt">
            <w10:wrap anchory="page"/>
          </v:line>
        </w:pict>
      </w:r>
    </w:p>
    <w:p w:rsidR="00B95123" w:rsidRPr="00AE3F87" w:rsidRDefault="00B95123" w:rsidP="008A25A7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от  «10» марта  2016</w:t>
      </w:r>
      <w:r w:rsidRPr="00AE3F87">
        <w:rPr>
          <w:b/>
          <w:bCs/>
          <w:sz w:val="22"/>
          <w:szCs w:val="22"/>
          <w:u w:val="single"/>
        </w:rPr>
        <w:t xml:space="preserve"> года №</w:t>
      </w:r>
      <w:r w:rsidR="0021798B">
        <w:rPr>
          <w:b/>
          <w:bCs/>
          <w:sz w:val="22"/>
          <w:szCs w:val="22"/>
          <w:u w:val="single"/>
        </w:rPr>
        <w:t>45</w:t>
      </w:r>
      <w:r>
        <w:rPr>
          <w:b/>
          <w:bCs/>
          <w:sz w:val="22"/>
          <w:szCs w:val="22"/>
          <w:u w:val="single"/>
        </w:rPr>
        <w:t>-п</w:t>
      </w:r>
    </w:p>
    <w:p w:rsidR="00B95123" w:rsidRPr="00AE3F87" w:rsidRDefault="00B95123" w:rsidP="008A25A7">
      <w:pPr>
        <w:shd w:val="clear" w:color="auto" w:fill="FFFFFF" w:themeFill="background1"/>
        <w:rPr>
          <w:sz w:val="20"/>
          <w:szCs w:val="20"/>
        </w:rPr>
      </w:pPr>
      <w:r w:rsidRPr="00AE3F87">
        <w:rPr>
          <w:sz w:val="20"/>
          <w:szCs w:val="20"/>
        </w:rPr>
        <w:t>п. Бердяуш</w:t>
      </w:r>
    </w:p>
    <w:p w:rsidR="00B95123" w:rsidRPr="00AE3F87" w:rsidRDefault="00B95123" w:rsidP="008A25A7">
      <w:pPr>
        <w:shd w:val="clear" w:color="auto" w:fill="FFFFFF" w:themeFill="background1"/>
      </w:pPr>
    </w:p>
    <w:p w:rsidR="00B95123" w:rsidRPr="00AE3F87" w:rsidRDefault="000E484D" w:rsidP="008A25A7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Об утверждении а</w:t>
      </w:r>
      <w:r w:rsidR="00B95123" w:rsidRPr="00AE3F87">
        <w:rPr>
          <w:sz w:val="22"/>
          <w:szCs w:val="22"/>
        </w:rPr>
        <w:t xml:space="preserve">дминистративного </w:t>
      </w:r>
    </w:p>
    <w:p w:rsidR="000E484D" w:rsidRDefault="00B95123" w:rsidP="008A25A7">
      <w:pPr>
        <w:shd w:val="clear" w:color="auto" w:fill="FFFFFF" w:themeFill="background1"/>
        <w:rPr>
          <w:sz w:val="22"/>
          <w:szCs w:val="22"/>
        </w:rPr>
      </w:pPr>
      <w:r w:rsidRPr="00AE3F87">
        <w:rPr>
          <w:sz w:val="22"/>
          <w:szCs w:val="22"/>
        </w:rPr>
        <w:t xml:space="preserve">регламента </w:t>
      </w:r>
      <w:r>
        <w:rPr>
          <w:sz w:val="22"/>
          <w:szCs w:val="22"/>
        </w:rPr>
        <w:t xml:space="preserve">по предоставлению </w:t>
      </w:r>
      <w:r w:rsidRPr="00AE3F87">
        <w:rPr>
          <w:sz w:val="22"/>
          <w:szCs w:val="22"/>
        </w:rPr>
        <w:t xml:space="preserve"> муниципальной услуги </w:t>
      </w:r>
    </w:p>
    <w:p w:rsidR="00B95123" w:rsidRPr="000E484D" w:rsidRDefault="00B95123" w:rsidP="008A25A7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«</w:t>
      </w:r>
      <w:r w:rsidRPr="00B95123">
        <w:rPr>
          <w:bCs/>
          <w:sz w:val="22"/>
          <w:szCs w:val="22"/>
        </w:rPr>
        <w:t xml:space="preserve">Предоставление   в собственность за плату  земельных участков  </w:t>
      </w:r>
    </w:p>
    <w:p w:rsidR="00B95123" w:rsidRDefault="00B95123" w:rsidP="008A25A7">
      <w:pPr>
        <w:shd w:val="clear" w:color="auto" w:fill="FFFFFF" w:themeFill="background1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для индивидуального жилищного строительства из состава земель, </w:t>
      </w:r>
    </w:p>
    <w:p w:rsidR="00B95123" w:rsidRDefault="00B95123" w:rsidP="008A25A7">
      <w:pPr>
        <w:shd w:val="clear" w:color="auto" w:fill="FFFFFF" w:themeFill="background1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государственная собственность на которые не разграничена, </w:t>
      </w:r>
    </w:p>
    <w:p w:rsidR="00B95123" w:rsidRDefault="00B95123" w:rsidP="008A25A7">
      <w:pPr>
        <w:shd w:val="clear" w:color="auto" w:fill="FFFFFF" w:themeFill="background1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>и находящихся в муниципальной собственности юридическим лицам</w:t>
      </w:r>
    </w:p>
    <w:p w:rsidR="00B95123" w:rsidRDefault="00B95123" w:rsidP="008A25A7">
      <w:pPr>
        <w:shd w:val="clear" w:color="auto" w:fill="FFFFFF" w:themeFill="background1"/>
        <w:rPr>
          <w:sz w:val="22"/>
          <w:szCs w:val="22"/>
        </w:rPr>
      </w:pPr>
      <w:r w:rsidRPr="00B95123">
        <w:rPr>
          <w:bCs/>
          <w:sz w:val="22"/>
          <w:szCs w:val="22"/>
        </w:rPr>
        <w:t xml:space="preserve"> и гражданам на территории</w:t>
      </w:r>
      <w:r>
        <w:rPr>
          <w:bCs/>
          <w:sz w:val="22"/>
          <w:szCs w:val="22"/>
        </w:rPr>
        <w:t xml:space="preserve"> Бердяушского городского поселения</w:t>
      </w:r>
      <w:r w:rsidRPr="00B95123">
        <w:rPr>
          <w:sz w:val="22"/>
          <w:szCs w:val="22"/>
        </w:rPr>
        <w:t>»</w:t>
      </w:r>
    </w:p>
    <w:p w:rsidR="00B95123" w:rsidRPr="00AE3F87" w:rsidRDefault="00B95123" w:rsidP="008A25A7">
      <w:pPr>
        <w:shd w:val="clear" w:color="auto" w:fill="FFFFFF" w:themeFill="background1"/>
        <w:ind w:firstLine="567"/>
        <w:rPr>
          <w:sz w:val="22"/>
          <w:szCs w:val="22"/>
        </w:rPr>
      </w:pPr>
    </w:p>
    <w:p w:rsidR="00B95123" w:rsidRPr="00AE3F87" w:rsidRDefault="00B95123" w:rsidP="008A25A7">
      <w:pPr>
        <w:shd w:val="clear" w:color="auto" w:fill="FFFFFF" w:themeFill="background1"/>
        <w:ind w:firstLine="567"/>
      </w:pPr>
    </w:p>
    <w:p w:rsidR="00540D6B" w:rsidRPr="00CB07CC" w:rsidRDefault="00B95123" w:rsidP="00540D6B">
      <w:pPr>
        <w:spacing w:line="360" w:lineRule="auto"/>
        <w:ind w:firstLine="567"/>
        <w:jc w:val="both"/>
        <w:rPr>
          <w:color w:val="FF0000"/>
        </w:rPr>
      </w:pPr>
      <w:r w:rsidRPr="00AE3F87">
        <w:t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Бердяушского городского поселения,</w:t>
      </w:r>
      <w:r w:rsidR="00540D6B" w:rsidRPr="00540D6B">
        <w:t xml:space="preserve"> </w:t>
      </w:r>
      <w:r w:rsidR="00540D6B">
        <w:t>утвержденным  решением Совета депутатов Бердяушского городского поселения от 26.08.2005 г. №12,</w:t>
      </w:r>
    </w:p>
    <w:p w:rsidR="00B95123" w:rsidRPr="00AE3F87" w:rsidRDefault="00B95123" w:rsidP="00540D6B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outlineLvl w:val="1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</w:pPr>
      <w:r w:rsidRPr="00AE3F87">
        <w:t>ПОСТАНОВЛЯЮ:</w:t>
      </w:r>
    </w:p>
    <w:p w:rsidR="00B95123" w:rsidRPr="00AE3F87" w:rsidRDefault="00B95123" w:rsidP="008A25A7">
      <w:pPr>
        <w:shd w:val="clear" w:color="auto" w:fill="FFFFFF" w:themeFill="background1"/>
        <w:spacing w:line="360" w:lineRule="auto"/>
        <w:ind w:firstLine="567"/>
        <w:jc w:val="both"/>
      </w:pPr>
    </w:p>
    <w:p w:rsidR="00B95123" w:rsidRPr="00B95123" w:rsidRDefault="00B95123" w:rsidP="008455DC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B95123">
        <w:t>1.Утвердить прилагаемый административный регламент по предоставлению муниципальной услуги «</w:t>
      </w:r>
      <w:r w:rsidRPr="00B95123">
        <w:rPr>
          <w:bCs/>
        </w:rPr>
        <w:t>Предоставление   в собственность за плату 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городского поселения</w:t>
      </w:r>
      <w:r w:rsidRPr="00B95123">
        <w:t>».</w:t>
      </w: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 xml:space="preserve">2.Настоящее постановление подлежит обнародованию и размещению на официальном сайте администрации Саткинского муниципального района. </w:t>
      </w: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>3. Настоящее постановление вступает в силу со дня его подписания.</w:t>
      </w: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>4. Контроль исполнения настоящего п</w:t>
      </w:r>
      <w:r>
        <w:t>остановления оставляю за собой.</w:t>
      </w: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  <w:r w:rsidRPr="00AE3F87">
        <w:rPr>
          <w:bCs/>
        </w:rPr>
        <w:t>Глава  Бердяушского  городского поселения                                          С.Н.Скорынина</w:t>
      </w:r>
    </w:p>
    <w:p w:rsidR="00B95123" w:rsidRDefault="00B95123" w:rsidP="008A25A7">
      <w:pPr>
        <w:shd w:val="clear" w:color="auto" w:fill="FFFFFF" w:themeFill="background1"/>
        <w:ind w:firstLine="567"/>
        <w:rPr>
          <w:bCs/>
        </w:rPr>
      </w:pPr>
    </w:p>
    <w:p w:rsidR="00B95123" w:rsidRDefault="00B95123" w:rsidP="008A25A7">
      <w:pPr>
        <w:shd w:val="clear" w:color="auto" w:fill="FFFFFF" w:themeFill="background1"/>
        <w:ind w:firstLine="567"/>
        <w:rPr>
          <w:bCs/>
        </w:rPr>
      </w:pPr>
    </w:p>
    <w:p w:rsidR="000E484D" w:rsidRDefault="000E484D" w:rsidP="008A25A7">
      <w:pPr>
        <w:shd w:val="clear" w:color="auto" w:fill="FFFFFF" w:themeFill="background1"/>
        <w:ind w:firstLine="567"/>
        <w:rPr>
          <w:bCs/>
        </w:rPr>
      </w:pPr>
    </w:p>
    <w:p w:rsidR="000E484D" w:rsidRDefault="000E484D" w:rsidP="008A25A7">
      <w:pPr>
        <w:shd w:val="clear" w:color="auto" w:fill="FFFFFF" w:themeFill="background1"/>
        <w:ind w:firstLine="567"/>
        <w:rPr>
          <w:bCs/>
        </w:rPr>
      </w:pPr>
    </w:p>
    <w:p w:rsidR="00B95123" w:rsidRDefault="00B95123" w:rsidP="008A25A7">
      <w:pPr>
        <w:shd w:val="clear" w:color="auto" w:fill="FFFFFF" w:themeFill="background1"/>
        <w:ind w:firstLine="567"/>
        <w:rPr>
          <w:b/>
          <w:bCs/>
        </w:rPr>
      </w:pP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Утвержден</w:t>
      </w: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постановлением администрации</w:t>
      </w: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Бердяушского городского поселения</w:t>
      </w: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10 марта  2016 года №   </w:t>
      </w:r>
      <w:r w:rsidRPr="000E1C4B">
        <w:rPr>
          <w:sz w:val="22"/>
          <w:szCs w:val="22"/>
          <w:u w:val="single"/>
        </w:rPr>
        <w:t>-п</w:t>
      </w:r>
    </w:p>
    <w:p w:rsidR="00372289" w:rsidRDefault="00372289" w:rsidP="008A25A7">
      <w:pPr>
        <w:shd w:val="clear" w:color="auto" w:fill="FFFFFF" w:themeFill="background1"/>
        <w:ind w:firstLine="567"/>
        <w:jc w:val="center"/>
        <w:rPr>
          <w:b/>
          <w:bCs/>
        </w:rPr>
      </w:pPr>
    </w:p>
    <w:p w:rsidR="00B95123" w:rsidRPr="00B95123" w:rsidRDefault="00B95123" w:rsidP="008A25A7">
      <w:pPr>
        <w:shd w:val="clear" w:color="auto" w:fill="FFFFFF" w:themeFill="background1"/>
        <w:ind w:firstLine="567"/>
        <w:jc w:val="center"/>
        <w:rPr>
          <w:bCs/>
        </w:rPr>
      </w:pPr>
    </w:p>
    <w:p w:rsidR="00372289" w:rsidRPr="00B95123" w:rsidRDefault="00B95123" w:rsidP="008A25A7">
      <w:pPr>
        <w:shd w:val="clear" w:color="auto" w:fill="FFFFFF" w:themeFill="background1"/>
        <w:ind w:firstLine="567"/>
        <w:jc w:val="center"/>
        <w:rPr>
          <w:bCs/>
        </w:rPr>
      </w:pPr>
      <w:r w:rsidRPr="00B95123">
        <w:rPr>
          <w:bCs/>
        </w:rPr>
        <w:t>Административный регламент</w:t>
      </w:r>
      <w:r w:rsidR="00372289" w:rsidRPr="00B95123">
        <w:rPr>
          <w:bCs/>
        </w:rPr>
        <w:t xml:space="preserve">  </w:t>
      </w:r>
    </w:p>
    <w:p w:rsidR="00372289" w:rsidRPr="00B95123" w:rsidRDefault="00372289" w:rsidP="008A25A7">
      <w:pPr>
        <w:shd w:val="clear" w:color="auto" w:fill="FFFFFF" w:themeFill="background1"/>
        <w:ind w:firstLine="567"/>
        <w:jc w:val="center"/>
        <w:rPr>
          <w:rStyle w:val="a6"/>
          <w:b w:val="0"/>
        </w:rPr>
      </w:pPr>
      <w:r w:rsidRPr="00B95123">
        <w:rPr>
          <w:rStyle w:val="a6"/>
          <w:b w:val="0"/>
        </w:rPr>
        <w:t>по предоставлению муниципальной услуги</w:t>
      </w:r>
    </w:p>
    <w:p w:rsidR="00372289" w:rsidRPr="00B95123" w:rsidRDefault="00372289" w:rsidP="008A25A7">
      <w:pPr>
        <w:shd w:val="clear" w:color="auto" w:fill="FFFFFF" w:themeFill="background1"/>
        <w:ind w:firstLine="567"/>
        <w:jc w:val="center"/>
      </w:pPr>
      <w:r w:rsidRPr="00B95123">
        <w:rPr>
          <w:bCs/>
        </w:rPr>
        <w:t xml:space="preserve">«Предоставление   в собственность за плату 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</w:t>
      </w:r>
      <w:r w:rsidR="00B95123">
        <w:rPr>
          <w:bCs/>
        </w:rPr>
        <w:t>Бердяушского городского поселения</w:t>
      </w:r>
      <w:r w:rsidRPr="00B95123">
        <w:rPr>
          <w:bCs/>
        </w:rPr>
        <w:t>».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1. </w:t>
      </w:r>
      <w:r w:rsidR="008A25A7">
        <w:rPr>
          <w:color w:val="000000"/>
        </w:rPr>
        <w:t>Настоящий а</w:t>
      </w:r>
      <w:r w:rsidRPr="00B95123">
        <w:rPr>
          <w:color w:val="000000"/>
        </w:rPr>
        <w:t>дминистративный регламент устанавливает сроки и последовательность административных процедур (действий)</w:t>
      </w:r>
      <w:r w:rsidR="00B95123">
        <w:rPr>
          <w:color w:val="000000"/>
        </w:rPr>
        <w:t xml:space="preserve"> администрации Бердяушского городского поселения </w:t>
      </w:r>
      <w:r w:rsidRPr="00B95123">
        <w:t xml:space="preserve">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</w:t>
      </w:r>
      <w:r w:rsidR="008A25A7">
        <w:t>азанными в пункте 4 настоящего а</w:t>
      </w:r>
      <w:r w:rsidRPr="00B95123">
        <w:t>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372289" w:rsidRPr="00B95123" w:rsidRDefault="008A25A7" w:rsidP="008A25A7">
      <w:pPr>
        <w:shd w:val="clear" w:color="auto" w:fill="FFFFFF" w:themeFill="background1"/>
        <w:spacing w:line="360" w:lineRule="auto"/>
        <w:ind w:firstLine="567"/>
        <w:jc w:val="both"/>
      </w:pPr>
      <w:r>
        <w:t>Целью разработки настоящего а</w:t>
      </w:r>
      <w:r w:rsidR="00372289" w:rsidRPr="00B95123">
        <w:t>дминистративного регламента является повышение качества предоставления муниципальных услуг, в том числе: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2) упорядочение административных процедур;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3) устранение избыточных административных процедур;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6) предоставление муниципальной услуги в электронной форме.</w:t>
      </w:r>
    </w:p>
    <w:p w:rsidR="00372289" w:rsidRPr="00B95123" w:rsidRDefault="008A25A7" w:rsidP="008A25A7">
      <w:pPr>
        <w:shd w:val="clear" w:color="auto" w:fill="FFFFFF" w:themeFill="background1"/>
        <w:spacing w:line="360" w:lineRule="auto"/>
        <w:ind w:firstLine="567"/>
        <w:jc w:val="both"/>
      </w:pPr>
      <w:r>
        <w:lastRenderedPageBreak/>
        <w:t>Настоящий а</w:t>
      </w:r>
      <w:r w:rsidR="00372289" w:rsidRPr="00B95123">
        <w:t>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372289" w:rsidRPr="00B95123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B95123">
        <w:t>2. Нормативные правовые акты, являющиеся основанием для разработки настоящего Административного регламента:</w:t>
      </w:r>
    </w:p>
    <w:p w:rsidR="00372289" w:rsidRPr="00B95123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372289" w:rsidRPr="00B95123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372289" w:rsidRPr="00B95123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372289" w:rsidRPr="00B95123" w:rsidRDefault="008A25A7" w:rsidP="008A25A7">
      <w:pPr>
        <w:pStyle w:val="TextBas"/>
        <w:shd w:val="clear" w:color="auto" w:fill="FFFFFF" w:themeFill="background1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 Информация об а</w:t>
      </w:r>
      <w:r w:rsidR="00372289" w:rsidRPr="00B95123">
        <w:rPr>
          <w:sz w:val="24"/>
          <w:szCs w:val="24"/>
        </w:rPr>
        <w:t>дминистративном регламенте и предоставляемой муниципальной услуге: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567"/>
        </w:tabs>
        <w:spacing w:line="360" w:lineRule="auto"/>
        <w:ind w:firstLine="567"/>
        <w:jc w:val="both"/>
      </w:pPr>
      <w:r w:rsidRPr="00B95123">
        <w:t xml:space="preserve">Информация размещается на официальном </w:t>
      </w:r>
      <w:r w:rsidR="004A383A">
        <w:t>сайте Саткинского муниципального района</w:t>
      </w:r>
      <w:r w:rsidRPr="00B95123">
        <w:t>, на стенде  «Управления земельным</w:t>
      </w:r>
      <w:r w:rsidR="008A25A7">
        <w:t>и и имущественными отношениями а</w:t>
      </w:r>
      <w:r w:rsidRPr="00B95123">
        <w:t xml:space="preserve">дминистрации Саткинского муниципального района», </w:t>
      </w:r>
      <w:r w:rsidRPr="00B95123">
        <w:rPr>
          <w:color w:val="333333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372289" w:rsidRPr="00B95123" w:rsidRDefault="00372289" w:rsidP="008A25A7">
      <w:pPr>
        <w:pStyle w:val="TextList"/>
        <w:shd w:val="clear" w:color="auto" w:fill="FFFFFF" w:themeFill="background1"/>
        <w:spacing w:line="360" w:lineRule="auto"/>
        <w:rPr>
          <w:sz w:val="24"/>
          <w:szCs w:val="24"/>
        </w:rPr>
      </w:pPr>
      <w:r w:rsidRPr="00B95123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372289" w:rsidRPr="00B95123" w:rsidRDefault="008A25A7" w:rsidP="008A25A7">
      <w:pPr>
        <w:pStyle w:val="TextList"/>
        <w:shd w:val="clear" w:color="auto" w:fill="FFFFFF" w:themeFill="background1"/>
        <w:tabs>
          <w:tab w:val="left" w:pos="567"/>
          <w:tab w:val="left" w:pos="709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2289" w:rsidRPr="00B95123">
        <w:rPr>
          <w:sz w:val="24"/>
          <w:szCs w:val="24"/>
        </w:rPr>
        <w:t xml:space="preserve"> -  режим приёма заявителей;</w:t>
      </w:r>
    </w:p>
    <w:p w:rsidR="00372289" w:rsidRPr="00B95123" w:rsidRDefault="00372289" w:rsidP="008A25A7">
      <w:pPr>
        <w:pStyle w:val="TextList"/>
        <w:shd w:val="clear" w:color="auto" w:fill="FFFFFF" w:themeFill="background1"/>
        <w:tabs>
          <w:tab w:val="left" w:pos="709"/>
        </w:tabs>
        <w:spacing w:line="360" w:lineRule="auto"/>
        <w:rPr>
          <w:sz w:val="24"/>
          <w:szCs w:val="24"/>
        </w:rPr>
      </w:pPr>
      <w:r w:rsidRPr="00B95123">
        <w:rPr>
          <w:sz w:val="24"/>
          <w:szCs w:val="24"/>
        </w:rPr>
        <w:t>- перечень документов, представляемых заявителями, и требования, предъявляемые   к этим документам;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left="720" w:hanging="153"/>
        <w:rPr>
          <w:sz w:val="24"/>
          <w:szCs w:val="24"/>
        </w:rPr>
      </w:pPr>
      <w:r w:rsidRPr="00B95123">
        <w:rPr>
          <w:sz w:val="24"/>
          <w:szCs w:val="24"/>
        </w:rPr>
        <w:t xml:space="preserve"> -  формы документов для заполнения.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rPr>
          <w:color w:val="000000"/>
        </w:rPr>
      </w:pPr>
      <w:r w:rsidRPr="00B95123">
        <w:t xml:space="preserve">        4. </w:t>
      </w:r>
      <w:r w:rsidRPr="00B95123">
        <w:rPr>
          <w:color w:val="000000"/>
        </w:rPr>
        <w:t>Заявители на предоставление муниципальной услуги:</w:t>
      </w:r>
    </w:p>
    <w:p w:rsidR="00372289" w:rsidRDefault="00372289" w:rsidP="008A25A7">
      <w:pPr>
        <w:shd w:val="clear" w:color="auto" w:fill="FFFFFF" w:themeFill="background1"/>
        <w:spacing w:line="360" w:lineRule="auto"/>
        <w:jc w:val="both"/>
      </w:pPr>
      <w:r w:rsidRPr="00B95123">
        <w:t>– юридические лица, граждане Российской Федерации, иностранные граждане.</w:t>
      </w:r>
    </w:p>
    <w:p w:rsidR="004A383A" w:rsidRPr="00B95123" w:rsidRDefault="004A383A" w:rsidP="008A25A7">
      <w:pPr>
        <w:shd w:val="clear" w:color="auto" w:fill="FFFFFF" w:themeFill="background1"/>
        <w:spacing w:line="360" w:lineRule="auto"/>
        <w:ind w:firstLine="567"/>
        <w:jc w:val="both"/>
      </w:pPr>
    </w:p>
    <w:p w:rsidR="00372289" w:rsidRPr="004A383A" w:rsidRDefault="00372289" w:rsidP="008A25A7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Cs/>
        </w:rPr>
      </w:pPr>
      <w:r w:rsidRPr="004A383A">
        <w:rPr>
          <w:bCs/>
          <w:lang w:val="en-US"/>
        </w:rPr>
        <w:t>II</w:t>
      </w:r>
      <w:r w:rsidRPr="004A383A">
        <w:rPr>
          <w:bCs/>
        </w:rPr>
        <w:t xml:space="preserve">. Стандарт предоставления муниципальной услуги 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bCs/>
        </w:rPr>
      </w:pP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bCs/>
        </w:rPr>
        <w:t>5.</w:t>
      </w:r>
      <w:r w:rsidRPr="00B95123">
        <w:rPr>
          <w:b/>
          <w:bCs/>
        </w:rPr>
        <w:t xml:space="preserve"> </w:t>
      </w:r>
      <w:r w:rsidRPr="00B95123">
        <w:t xml:space="preserve">Наименование муниципальной услуги: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bCs/>
        </w:rPr>
        <w:t>«Предоставление   в собственность за плату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гражд</w:t>
      </w:r>
      <w:r w:rsidR="00271BD7">
        <w:rPr>
          <w:bCs/>
        </w:rPr>
        <w:t>анам на территории Бердяушского городского поселения</w:t>
      </w:r>
      <w:r w:rsidRPr="00B95123">
        <w:rPr>
          <w:bCs/>
        </w:rPr>
        <w:t>».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lastRenderedPageBreak/>
        <w:t>Мун</w:t>
      </w:r>
      <w:r w:rsidR="00271BD7">
        <w:rPr>
          <w:color w:val="333333"/>
        </w:rPr>
        <w:t>иципальную услугу предоставляет администрация Бердяушского городского поселения</w:t>
      </w:r>
      <w:r w:rsidRPr="00B95123">
        <w:rPr>
          <w:color w:val="333333"/>
        </w:rPr>
        <w:t>».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Исполнителем муниципальной услуги является Управление  земельными и имущественными отношениями Администрации Саткинского муниципального района ( далее – Управление).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2) в электронной форме с использованием единого портала государственных и муниципальных услуг.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Место нахождения Управления : ул. 50 лет ВЛКСМ, д.6 , г. Сатка, 456910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Почтовый адрес Управления: ул. 50 лет ВЛКСМ, д.6 , г. Сатка, 456910..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Электронный адрес Управления: </w:t>
      </w:r>
      <w:hyperlink r:id="rId7" w:history="1">
        <w:r w:rsidRPr="00B95123">
          <w:rPr>
            <w:rStyle w:val="a3"/>
          </w:rPr>
          <w:t>kuizo@</w:t>
        </w:r>
        <w:r w:rsidRPr="00B95123">
          <w:rPr>
            <w:rStyle w:val="a3"/>
            <w:lang w:val="en-US"/>
          </w:rPr>
          <w:t>ynndex</w:t>
        </w:r>
        <w:r w:rsidRPr="00B95123">
          <w:rPr>
            <w:rStyle w:val="a3"/>
          </w:rPr>
          <w:t>.ru</w:t>
        </w:r>
      </w:hyperlink>
      <w:r w:rsidRPr="00B95123">
        <w:rPr>
          <w:color w:val="333333"/>
        </w:rPr>
        <w:t>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372289" w:rsidRPr="00B95123" w:rsidTr="00601BA3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8 ч. 00 мин. до 17 ч. 00 мин.</w:t>
            </w:r>
          </w:p>
        </w:tc>
      </w:tr>
      <w:tr w:rsidR="00372289" w:rsidRPr="00B95123" w:rsidTr="00601BA3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8 ч. 00 мин. до 16 ч.00 мин.</w:t>
            </w:r>
          </w:p>
        </w:tc>
      </w:tr>
      <w:tr w:rsidR="00372289" w:rsidRPr="00B95123" w:rsidTr="00601BA3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12 ч. до 12 ч. 48 мин.</w:t>
            </w:r>
          </w:p>
        </w:tc>
      </w:tr>
    </w:tbl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Место оказания муниципальной услуги: ул. 50 лет ВЛКСМ, д. 6 , г. Сатка, 456910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График приема заявлений и документов специалистом отдела: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B95123">
        <w:rPr>
          <w:color w:val="000000" w:themeColor="text1"/>
        </w:rPr>
        <w:t>  - понедельник – четверг              с 8 ч. 30 мин. до 17 ч.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B95123">
        <w:rPr>
          <w:color w:val="000000" w:themeColor="text1"/>
        </w:rPr>
        <w:t>  - пятница                                      с 8 ч. 30 мин. до 16 ч.00 мин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B95123">
        <w:rPr>
          <w:color w:val="000000" w:themeColor="text1"/>
        </w:rPr>
        <w:t>  - обеденный перерыв                  с 12 ч. до 12 ч. 48 мин.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Телефоны для справок: (35161) 42150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от Заявителей или  их законных представителей о предоставлении муниципальной услуги.</w:t>
      </w:r>
    </w:p>
    <w:p w:rsidR="00372289" w:rsidRPr="00271BD7" w:rsidRDefault="00271BD7" w:rsidP="008A25A7">
      <w:pPr>
        <w:shd w:val="clear" w:color="auto" w:fill="FFFFFF" w:themeFill="background1"/>
        <w:spacing w:line="360" w:lineRule="auto"/>
        <w:ind w:firstLine="567"/>
        <w:jc w:val="both"/>
      </w:pPr>
      <w:r w:rsidRPr="00271BD7">
        <w:t>Порядок взаимодействия администрации Бердяушского городского поселения</w:t>
      </w:r>
      <w:r w:rsidR="00372289" w:rsidRPr="00271BD7">
        <w:t xml:space="preserve">  и МФЦ определяется соглашением о взаимодействии.</w:t>
      </w:r>
    </w:p>
    <w:p w:rsidR="00372289" w:rsidRPr="00B95123" w:rsidRDefault="00372289" w:rsidP="00447BB2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lastRenderedPageBreak/>
        <w:t>Место нахождения МФЦ: ул. ул. Солнечная, дом 18, г. Сатка, 456910.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372289" w:rsidRPr="00B95123" w:rsidTr="008A25A7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9.00 ч. до 18.00 ч.</w:t>
            </w:r>
          </w:p>
        </w:tc>
      </w:tr>
      <w:tr w:rsidR="00372289" w:rsidRPr="00B95123" w:rsidTr="00281296">
        <w:trPr>
          <w:trHeight w:val="862"/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 вторник, четверг</w:t>
            </w:r>
          </w:p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9,00 ч. до 20.00 ч.</w:t>
            </w:r>
          </w:p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B95123">
              <w:rPr>
                <w:lang w:eastAsia="en-US"/>
              </w:rPr>
              <w:t>с 8.30 ч. до 13.30  час</w:t>
            </w:r>
          </w:p>
          <w:p w:rsidR="00372289" w:rsidRPr="00B95123" w:rsidRDefault="00372289" w:rsidP="008A25A7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</w:p>
        </w:tc>
      </w:tr>
    </w:tbl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Телефон МФЦ: 8 (35161) 40805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гражданина для предоставления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1) о перечне документов, необходимых для исполнения муниципальной услуги, их комплектности (достаточности);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2) о правильности оформления документов, необходимых для исполнения муниципальной услуги;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3) об источниках получения документов, необходимых для исполнения муниципальной услуги;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4) о порядке, сроках оформления документов.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        6. Результат предоставления муниципальной услуги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 6.1. Результатом предоставления муниципальной услуги является: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     - </w:t>
      </w:r>
      <w:r w:rsidR="001A5F47" w:rsidRPr="00B95123">
        <w:rPr>
          <w:color w:val="333333"/>
        </w:rPr>
        <w:t>договор купли-продажи</w:t>
      </w:r>
      <w:r w:rsidRPr="00B95123">
        <w:rPr>
          <w:color w:val="333333"/>
        </w:rPr>
        <w:t xml:space="preserve"> земельного участка, находящегося в государственной или муниципальной собственности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     - решение об отказе</w:t>
      </w:r>
      <w:r w:rsidR="001A5F47" w:rsidRPr="00B95123">
        <w:rPr>
          <w:color w:val="333333"/>
        </w:rPr>
        <w:t xml:space="preserve"> о заключении  договора купли-продажи</w:t>
      </w:r>
      <w:r w:rsidRPr="00B95123">
        <w:rPr>
          <w:color w:val="333333"/>
        </w:rPr>
        <w:t xml:space="preserve"> земельного участка, находящегося в государственной или муниципальной собственности  </w:t>
      </w:r>
    </w:p>
    <w:p w:rsidR="00372289" w:rsidRPr="00B95123" w:rsidRDefault="00372289" w:rsidP="008A25A7">
      <w:pPr>
        <w:widowControl w:val="0"/>
        <w:shd w:val="clear" w:color="auto" w:fill="FFFFFF" w:themeFill="background1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B95123">
        <w:t xml:space="preserve">     7.  Срок предоставления муниципальной услуги:  -  30  рабочих дней</w:t>
      </w:r>
    </w:p>
    <w:p w:rsidR="00372289" w:rsidRPr="00B95123" w:rsidRDefault="00372289" w:rsidP="008A25A7">
      <w:pPr>
        <w:widowControl w:val="0"/>
        <w:shd w:val="clear" w:color="auto" w:fill="FFFFFF" w:themeFill="background1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B95123">
        <w:t xml:space="preserve">  8.  Правовые основания для предоставления муниципальной услуги: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Земельный кодекс Российской Федерации;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lastRenderedPageBreak/>
        <w:t>Гражданский кодекс Российской Федерации;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Градостроительный кодекс Российской Федерации;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Водный кодекс Российской Федерации;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B95123">
          <w:t>1997 г</w:t>
        </w:r>
      </w:smartTag>
      <w:r w:rsidRPr="00B95123">
        <w:t>. № 122-ФЗ «О государственной регистрации прав на недвижимое имущество и сделок с ним»;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B95123">
          <w:t>1998 г</w:t>
        </w:r>
      </w:smartTag>
      <w:r w:rsidRPr="00B95123">
        <w:t>. № 66-ФЗ «О садоводческих, огороднических и дачных некоммерческих объединениях граждан»;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B95123">
          <w:t>2001 г</w:t>
        </w:r>
      </w:smartTag>
      <w:r w:rsidRPr="00B95123">
        <w:t>. № 137-ФЗ «О введении в действие Земельного кодекса Российской Федерации»;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B95123">
          <w:t>2007 г</w:t>
        </w:r>
      </w:smartTag>
      <w:r w:rsidRPr="00B95123">
        <w:t xml:space="preserve">. № 221-ФЗ «О государственном кадастре недвижимости»; 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Федеральный закон Российской Федерации от 6 апреля 2011 года № 63-ФЗ «Об электронной подписи»;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Постановление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95123">
        <w:t>Закон Челябинской области от 13 апреля 2015г. № 154-ЗО «О земельных отношениях»;</w:t>
      </w:r>
    </w:p>
    <w:p w:rsidR="00372289" w:rsidRPr="00B95123" w:rsidRDefault="00372289" w:rsidP="008A25A7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spacing w:line="360" w:lineRule="auto"/>
        <w:ind w:left="0" w:firstLine="567"/>
        <w:jc w:val="both"/>
        <w:rPr>
          <w:color w:val="000000"/>
        </w:rPr>
      </w:pPr>
      <w:r w:rsidRPr="00B95123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372289" w:rsidRPr="00B95123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B95123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372289" w:rsidRPr="00B95123" w:rsidRDefault="00281296" w:rsidP="00281296">
      <w:pPr>
        <w:pStyle w:val="ac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567"/>
        <w:jc w:val="both"/>
      </w:pPr>
      <w:r>
        <w:t xml:space="preserve">1. </w:t>
      </w:r>
      <w:r w:rsidR="00372289" w:rsidRPr="00B95123">
        <w:t>Заявление (Приложение 2).</w:t>
      </w:r>
    </w:p>
    <w:p w:rsidR="00372289" w:rsidRPr="00B95123" w:rsidRDefault="00281296" w:rsidP="00281296">
      <w:pPr>
        <w:pStyle w:val="ac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2. </w:t>
      </w:r>
      <w:r w:rsidR="00372289" w:rsidRPr="00B95123">
        <w:t xml:space="preserve">Копия документа, удостоверяющего личность заявителя (заявителей), являющегося </w:t>
      </w:r>
      <w:r w:rsidR="00372289" w:rsidRPr="00B95123">
        <w:lastRenderedPageBreak/>
        <w:t>физическим лицом, либо личность представителя физического или юридического лица.</w:t>
      </w:r>
    </w:p>
    <w:p w:rsidR="00372289" w:rsidRPr="00B95123" w:rsidRDefault="00281296" w:rsidP="00281296">
      <w:pPr>
        <w:pStyle w:val="ac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3. </w:t>
      </w:r>
      <w:r w:rsidR="00372289" w:rsidRPr="00B95123">
        <w:t>Копия документа, удостоверяющего права (полном</w:t>
      </w:r>
      <w:r>
        <w:t xml:space="preserve">очия) представителя физического или юридического лица, если с заявлением </w:t>
      </w:r>
      <w:r w:rsidR="00372289" w:rsidRPr="00B95123">
        <w:t>обращается представитель заявителя (заявителей).</w:t>
      </w:r>
    </w:p>
    <w:p w:rsidR="00372289" w:rsidRPr="00B95123" w:rsidRDefault="00281296" w:rsidP="00281296">
      <w:pPr>
        <w:pStyle w:val="ac"/>
        <w:widowControl w:val="0"/>
        <w:shd w:val="clear" w:color="auto" w:fill="FFFFFF" w:themeFill="background1"/>
        <w:tabs>
          <w:tab w:val="num" w:pos="0"/>
        </w:tabs>
        <w:spacing w:line="360" w:lineRule="auto"/>
        <w:ind w:left="0" w:firstLine="567"/>
        <w:jc w:val="both"/>
      </w:pPr>
      <w:r>
        <w:t xml:space="preserve">4. </w:t>
      </w:r>
      <w:r w:rsidR="00372289" w:rsidRPr="00B95123">
        <w:t>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372289" w:rsidRPr="00B95123" w:rsidRDefault="00281296" w:rsidP="00281296">
      <w:pPr>
        <w:widowControl w:val="0"/>
        <w:shd w:val="clear" w:color="auto" w:fill="FFFFFF" w:themeFill="background1"/>
        <w:tabs>
          <w:tab w:val="num" w:pos="0"/>
        </w:tabs>
        <w:spacing w:line="360" w:lineRule="auto"/>
        <w:ind w:firstLine="567"/>
        <w:jc w:val="both"/>
      </w:pPr>
      <w:r>
        <w:t xml:space="preserve">5. </w:t>
      </w:r>
      <w:r w:rsidR="00372289" w:rsidRPr="00B95123">
        <w:t>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372289" w:rsidRPr="00B95123" w:rsidRDefault="00281296" w:rsidP="00281296">
      <w:pPr>
        <w:widowControl w:val="0"/>
        <w:shd w:val="clear" w:color="auto" w:fill="FFFFFF" w:themeFill="background1"/>
        <w:tabs>
          <w:tab w:val="num" w:pos="0"/>
        </w:tabs>
        <w:spacing w:line="360" w:lineRule="auto"/>
        <w:ind w:firstLine="567"/>
        <w:jc w:val="both"/>
      </w:pPr>
      <w:r>
        <w:t xml:space="preserve">6. </w:t>
      </w:r>
      <w:r w:rsidR="00372289" w:rsidRPr="00B95123">
        <w:t>Кадастровый паспорт земельного участка либо кадастровая выписка о земельном участке.</w:t>
      </w:r>
    </w:p>
    <w:p w:rsidR="00372289" w:rsidRPr="00B95123" w:rsidRDefault="00281296" w:rsidP="00281296">
      <w:pPr>
        <w:widowControl w:val="0"/>
        <w:shd w:val="clear" w:color="auto" w:fill="FFFFFF" w:themeFill="background1"/>
        <w:tabs>
          <w:tab w:val="num" w:pos="0"/>
        </w:tabs>
        <w:spacing w:line="360" w:lineRule="auto"/>
        <w:ind w:firstLine="567"/>
        <w:jc w:val="both"/>
      </w:pPr>
      <w:r>
        <w:t>7. П</w:t>
      </w:r>
      <w:r w:rsidR="00372289" w:rsidRPr="00B95123">
        <w:t>остановление о предварительном согласовании предоставления земельного участка</w:t>
      </w:r>
    </w:p>
    <w:p w:rsidR="00372289" w:rsidRPr="00B95123" w:rsidRDefault="00372289" w:rsidP="008A25A7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B95123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372289" w:rsidRPr="00B95123" w:rsidRDefault="00372289" w:rsidP="008A25A7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B95123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72289" w:rsidRPr="00B95123" w:rsidRDefault="00372289" w:rsidP="008A25A7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B95123">
        <w:t>Копии документов, прилагаемых к заявлению, направленные заявителем по почте должны быть нотариально удостоверены.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При предоставлении муниципальной услуги запрещается требовать от заявителей документов, указанных в п.п</w:t>
      </w:r>
      <w:r w:rsidRPr="00B95123">
        <w:rPr>
          <w:color w:val="FF0000"/>
        </w:rPr>
        <w:t xml:space="preserve">. </w:t>
      </w:r>
      <w:r w:rsidRPr="00271BD7">
        <w:t>4,5,6,7</w:t>
      </w:r>
      <w:r w:rsidRPr="00B95123">
        <w:t xml:space="preserve">  Административного регламента.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567"/>
        <w:jc w:val="both"/>
      </w:pPr>
      <w:r w:rsidRPr="00B95123">
        <w:t>10. Исчерпывающий перечень оснований для приостановления или отказа в предоставлении муниципальной услуги: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567"/>
        <w:jc w:val="both"/>
      </w:pPr>
      <w:r w:rsidRPr="00B95123">
        <w:t>10.1. Основания для отказа в предоставлении</w:t>
      </w:r>
      <w:r w:rsidRPr="00B95123">
        <w:rPr>
          <w:color w:val="000000"/>
        </w:rPr>
        <w:t xml:space="preserve"> муниципальной </w:t>
      </w:r>
      <w:r w:rsidRPr="00B95123">
        <w:t>услуги: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а) не представлены документы, </w:t>
      </w:r>
      <w:r w:rsidRPr="00271BD7">
        <w:t xml:space="preserve">указанные </w:t>
      </w:r>
      <w:r w:rsidR="00271BD7">
        <w:t xml:space="preserve">в </w:t>
      </w:r>
      <w:r w:rsidRPr="00271BD7">
        <w:t>п.п 1-3</w:t>
      </w:r>
      <w:r w:rsidR="00271BD7">
        <w:rPr>
          <w:color w:val="FF0000"/>
        </w:rPr>
        <w:t xml:space="preserve"> </w:t>
      </w:r>
      <w:r w:rsidRPr="00B95123">
        <w:t>данного раздела Административного регламента;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б) с заявлением обратилось ненадлежащее лицо;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lastRenderedPageBreak/>
        <w:t>д)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 ж)  испрашиваемый земельный участок изъят из оборота;</w:t>
      </w:r>
    </w:p>
    <w:p w:rsidR="00372289" w:rsidRPr="00B95123" w:rsidRDefault="00372289" w:rsidP="008A25A7">
      <w:pPr>
        <w:pStyle w:val="Con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 xml:space="preserve"> з)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B95123">
        <w:rPr>
          <w:rFonts w:ascii="Times New Roman" w:hAnsi="Times New Roman" w:cs="Times New Roman"/>
          <w:bCs/>
          <w:sz w:val="24"/>
          <w:szCs w:val="24"/>
        </w:rPr>
        <w:t>;</w:t>
      </w:r>
    </w:p>
    <w:p w:rsidR="00372289" w:rsidRPr="00B95123" w:rsidRDefault="00372289" w:rsidP="008A25A7">
      <w:pPr>
        <w:pStyle w:val="ConsNormal"/>
        <w:shd w:val="clear" w:color="auto" w:fill="FFFFFF" w:themeFill="background1"/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372289" w:rsidRPr="00271BD7" w:rsidRDefault="00372289" w:rsidP="008A25A7">
      <w:pPr>
        <w:widowControl w:val="0"/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t>11. Муниципальная услуга предоставляется бесплатно.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14.  Помещения для предоставления муниципальной услуги находятся по адресу: ул. 50 лет ВЛКСМ, д.6 , г. Сатка, 456910 , и должны соответствовать следующим требованиям: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lastRenderedPageBreak/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Помещения МФЦ для работы с заявителями оборудуются в соответствии с регламентом МФЦ.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</w:p>
    <w:p w:rsidR="00372289" w:rsidRPr="00271BD7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bCs/>
          <w:sz w:val="24"/>
          <w:szCs w:val="24"/>
        </w:rPr>
      </w:pPr>
      <w:r w:rsidRPr="00271BD7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b/>
          <w:bCs/>
          <w:sz w:val="24"/>
          <w:szCs w:val="24"/>
        </w:rPr>
      </w:pP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B95123">
        <w:rPr>
          <w:sz w:val="24"/>
          <w:szCs w:val="24"/>
        </w:rPr>
        <w:t>16. Предоставление</w:t>
      </w:r>
      <w:r w:rsidRPr="00B95123">
        <w:rPr>
          <w:color w:val="000000"/>
          <w:sz w:val="24"/>
          <w:szCs w:val="24"/>
        </w:rPr>
        <w:t xml:space="preserve"> муниципальной </w:t>
      </w:r>
      <w:r w:rsidRPr="00B95123">
        <w:rPr>
          <w:sz w:val="24"/>
          <w:szCs w:val="24"/>
        </w:rPr>
        <w:t>услуги включает в себя следующие административные процедуры: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B95123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B95123">
        <w:rPr>
          <w:color w:val="000000"/>
          <w:sz w:val="24"/>
          <w:szCs w:val="24"/>
        </w:rPr>
        <w:lastRenderedPageBreak/>
        <w:t>- формирование и направление межведомственных запросов</w:t>
      </w:r>
      <w:r w:rsidRPr="00B95123">
        <w:rPr>
          <w:sz w:val="24"/>
          <w:szCs w:val="24"/>
        </w:rPr>
        <w:t xml:space="preserve"> </w:t>
      </w:r>
      <w:r w:rsidRPr="00B95123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- рассмотрение заявления и подготовка проекта решения о заключении  договора купли-продажи  земельного участка (далее Договор);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900"/>
        </w:tabs>
        <w:spacing w:line="360" w:lineRule="auto"/>
        <w:ind w:firstLine="567"/>
        <w:jc w:val="both"/>
      </w:pPr>
      <w:r w:rsidRPr="00B95123">
        <w:t>- подписание проекта Договора и выдача готового Договора  заявителю (направление мотивированного отказа).</w:t>
      </w:r>
    </w:p>
    <w:p w:rsidR="00372289" w:rsidRPr="00B95123" w:rsidRDefault="00372289" w:rsidP="008A25A7">
      <w:pPr>
        <w:pStyle w:val="TextBas"/>
        <w:shd w:val="clear" w:color="auto" w:fill="FFFFFF" w:themeFill="background1"/>
        <w:tabs>
          <w:tab w:val="left" w:pos="900"/>
        </w:tabs>
        <w:spacing w:line="360" w:lineRule="auto"/>
        <w:ind w:firstLine="567"/>
        <w:rPr>
          <w:color w:val="000000"/>
          <w:sz w:val="24"/>
          <w:szCs w:val="24"/>
        </w:rPr>
      </w:pPr>
      <w:r w:rsidRPr="00B95123">
        <w:rPr>
          <w:sz w:val="24"/>
          <w:szCs w:val="24"/>
        </w:rPr>
        <w:t>17.</w:t>
      </w:r>
      <w:r w:rsidRPr="00B95123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372289" w:rsidRPr="00B95123" w:rsidRDefault="00372289" w:rsidP="00281296">
      <w:pPr>
        <w:pStyle w:val="TextBas"/>
        <w:shd w:val="clear" w:color="auto" w:fill="FFFFFF" w:themeFill="background1"/>
        <w:tabs>
          <w:tab w:val="left" w:pos="360"/>
        </w:tabs>
        <w:spacing w:line="360" w:lineRule="auto"/>
        <w:ind w:firstLine="567"/>
        <w:rPr>
          <w:color w:val="000000"/>
          <w:sz w:val="24"/>
          <w:szCs w:val="24"/>
        </w:rPr>
      </w:pPr>
      <w:r w:rsidRPr="00B95123">
        <w:rPr>
          <w:color w:val="000000"/>
          <w:sz w:val="24"/>
          <w:szCs w:val="24"/>
        </w:rPr>
        <w:t xml:space="preserve">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Pr="00B95123">
        <w:rPr>
          <w:color w:val="FF0000"/>
          <w:sz w:val="24"/>
          <w:szCs w:val="24"/>
        </w:rPr>
        <w:t xml:space="preserve">1-3   </w:t>
      </w:r>
      <w:r w:rsidRPr="00B95123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17.2. Максимальное время выполнения административной процедуры по приему и регистрации документов составляет 30 минут.</w:t>
      </w:r>
    </w:p>
    <w:p w:rsidR="00372289" w:rsidRPr="00271BD7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372289" w:rsidRPr="00B95123" w:rsidRDefault="00372289" w:rsidP="008A25A7">
      <w:pPr>
        <w:pStyle w:val="TextBas"/>
        <w:shd w:val="clear" w:color="auto" w:fill="FFFFFF" w:themeFill="background1"/>
        <w:tabs>
          <w:tab w:val="left" w:pos="720"/>
          <w:tab w:val="left" w:pos="900"/>
          <w:tab w:val="left" w:pos="1080"/>
        </w:tabs>
        <w:spacing w:line="360" w:lineRule="auto"/>
        <w:ind w:firstLine="567"/>
        <w:rPr>
          <w:i/>
          <w:color w:val="000000"/>
          <w:sz w:val="24"/>
          <w:szCs w:val="24"/>
        </w:rPr>
      </w:pPr>
      <w:r w:rsidRPr="00B95123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B95123">
        <w:rPr>
          <w:sz w:val="24"/>
          <w:szCs w:val="24"/>
        </w:rPr>
        <w:t xml:space="preserve"> </w:t>
      </w:r>
      <w:r w:rsidRPr="00B95123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 xml:space="preserve">18.1. При представлении заявителем всех документов, указанных </w:t>
      </w:r>
      <w:r w:rsidRPr="008A25A7">
        <w:t>в п.п.1-3</w:t>
      </w:r>
      <w:r w:rsidRPr="00B95123">
        <w:rPr>
          <w:color w:val="FF0000"/>
        </w:rPr>
        <w:t xml:space="preserve">   </w:t>
      </w:r>
      <w:r w:rsidRPr="00B95123">
        <w:rPr>
          <w:color w:val="000000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- в отдел ФГБУ «ФКП Росреестра» по Челябинской области – на получение кадастрового паспорта  земельного участка;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- в  Управление Росреестра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- в Управление строительства и архитектуры Администрации Саткинского муниципального района на получение постановления о предварительном согласовании предоставления земельного участка.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lastRenderedPageBreak/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t>18.3. В случае</w:t>
      </w:r>
      <w:r w:rsidRPr="00B95123">
        <w:rPr>
          <w:b/>
        </w:rPr>
        <w:t xml:space="preserve">, </w:t>
      </w:r>
      <w:r w:rsidRPr="00B95123">
        <w:rPr>
          <w:color w:val="000000"/>
        </w:rPr>
        <w:t xml:space="preserve">если заявление о предоставлении муниципальной услуги было подано в МФЦ, специалист МФЦ после получения документов, </w:t>
      </w:r>
      <w:r w:rsidRPr="008A25A7">
        <w:t>указанных в п.п. 1-7</w:t>
      </w:r>
      <w:r w:rsidRPr="00B95123">
        <w:rPr>
          <w:color w:val="000000"/>
        </w:rPr>
        <w:t xml:space="preserve">  Административного регламента направляет заявление со всеми приложениями к нему  в Управление.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B95123">
        <w:rPr>
          <w:color w:val="000000"/>
        </w:rPr>
        <w:t>18.4. В случае, если заявление подано в Поселение, заявление направляется в Управление для исполнения  муниципальной услуги;</w:t>
      </w:r>
    </w:p>
    <w:p w:rsidR="00372289" w:rsidRPr="00B95123" w:rsidRDefault="00372289" w:rsidP="00281296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b/>
        </w:rPr>
        <w:t xml:space="preserve"> </w:t>
      </w:r>
      <w:r w:rsidRPr="00B95123">
        <w:t>19. Рассмотрение заявления и подготовка проекта постановления о заключении  Договора   (мотивированного отказа в предоставлении муниципальной услуги).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color w:val="000000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372289" w:rsidRPr="00B95123" w:rsidRDefault="00372289" w:rsidP="00281296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19.3. Специалист Управления  по результатам рассмотрения документов: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 xml:space="preserve">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372289" w:rsidRPr="00B95123" w:rsidRDefault="00281296" w:rsidP="00281296">
      <w:pPr>
        <w:shd w:val="clear" w:color="auto" w:fill="FFFFFF" w:themeFill="background1"/>
        <w:spacing w:line="360" w:lineRule="auto"/>
        <w:jc w:val="both"/>
      </w:pPr>
      <w:r>
        <w:t xml:space="preserve">         </w:t>
      </w:r>
      <w:r w:rsidR="00372289" w:rsidRPr="00B95123">
        <w:t xml:space="preserve">  - в случае установления отсутствия оснований для отказа в предоставлении муниципальной услуги,  </w:t>
      </w:r>
      <w:r w:rsidR="00372289" w:rsidRPr="00B95123">
        <w:rPr>
          <w:color w:val="000000"/>
        </w:rPr>
        <w:t xml:space="preserve">осуществляет подготовку проекта </w:t>
      </w:r>
      <w:r w:rsidR="00372289" w:rsidRPr="00B95123">
        <w:t xml:space="preserve">распоряжения за подписью Главы Поселения о предоставлении земельного участка в собственность за плату   и направляет в адрес Главы Поселения в течение 5  рабочих дней;        </w:t>
      </w:r>
    </w:p>
    <w:p w:rsidR="00372289" w:rsidRPr="00B95123" w:rsidRDefault="00281296" w:rsidP="00281296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E96084">
        <w:rPr>
          <w:color w:val="333333"/>
        </w:rPr>
        <w:t xml:space="preserve">   </w:t>
      </w:r>
      <w:r w:rsidR="00372289" w:rsidRPr="00B95123">
        <w:rPr>
          <w:color w:val="333333"/>
        </w:rPr>
        <w:t xml:space="preserve">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372289" w:rsidRPr="00B95123" w:rsidRDefault="00E96084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 </w:t>
      </w:r>
      <w:r w:rsidR="00372289" w:rsidRPr="00B95123">
        <w:rPr>
          <w:color w:val="333333"/>
        </w:rPr>
        <w:t xml:space="preserve"> - после принятия положительного решения  Главой  Поселения,  Постановление  о предоставлении земельного участка в собственность за плату      в течение 2 рабочих  дней направляется в Управление для подготовки  Договора;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- специалист готовит проект  Договора  в течение 5 дней;</w:t>
      </w:r>
    </w:p>
    <w:p w:rsidR="00372289" w:rsidRPr="00B95123" w:rsidRDefault="00E96084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 </w:t>
      </w:r>
      <w:r w:rsidR="00372289" w:rsidRPr="00B95123">
        <w:rPr>
          <w:color w:val="333333"/>
        </w:rPr>
        <w:t>-  подготовленный проект Договора  направляется на подпись Главе Поселения в течение 2 дней;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rPr>
          <w:color w:val="333333"/>
        </w:rPr>
        <w:t xml:space="preserve"> - подписанный  Главой Поселения Договор в течение 2 дней направляется  в Управление;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color w:val="333333"/>
        </w:rPr>
        <w:lastRenderedPageBreak/>
        <w:t xml:space="preserve"> -</w:t>
      </w:r>
      <w:r w:rsidRPr="00B95123">
        <w:t xml:space="preserve">  если заявление было подано через МФЦ, проект Договора, подписанный Главой Поселения,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372289" w:rsidRPr="00B95123" w:rsidRDefault="00E96084" w:rsidP="008A25A7">
      <w:pPr>
        <w:shd w:val="clear" w:color="auto" w:fill="FFFFFF" w:themeFill="background1"/>
        <w:spacing w:line="360" w:lineRule="auto"/>
        <w:ind w:firstLine="567"/>
        <w:jc w:val="both"/>
      </w:pPr>
      <w:r>
        <w:t xml:space="preserve"> </w:t>
      </w:r>
      <w:r w:rsidR="00372289" w:rsidRPr="00B95123">
        <w:t xml:space="preserve"> -  если заявление было подано в Управление  или через Портал, заявитель извещается сотрудником Управления  о готовности проекта Договора;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color w:val="333333"/>
        </w:rPr>
        <w:t xml:space="preserve"> </w:t>
      </w:r>
      <w:r w:rsidRPr="00B95123">
        <w:t xml:space="preserve"> - </w:t>
      </w:r>
      <w:r w:rsidRPr="00B95123">
        <w:rPr>
          <w:b/>
        </w:rPr>
        <w:t xml:space="preserve"> </w:t>
      </w:r>
      <w:r w:rsidRPr="00B95123">
        <w:t>подписание проекта Договора 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372289" w:rsidRPr="00B95123" w:rsidRDefault="00372289" w:rsidP="008A25A7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B95123">
        <w:t xml:space="preserve"> -  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</w:p>
    <w:p w:rsidR="00372289" w:rsidRDefault="00372289" w:rsidP="008A25A7">
      <w:pPr>
        <w:shd w:val="clear" w:color="auto" w:fill="FFFFFF" w:themeFill="background1"/>
        <w:spacing w:line="360" w:lineRule="auto"/>
        <w:ind w:firstLine="567"/>
        <w:jc w:val="center"/>
        <w:rPr>
          <w:color w:val="333333"/>
        </w:rPr>
      </w:pPr>
      <w:r w:rsidRPr="00271BD7">
        <w:rPr>
          <w:color w:val="333333"/>
          <w:lang w:val="en-US"/>
        </w:rPr>
        <w:t>IV</w:t>
      </w:r>
      <w:r w:rsidRPr="00271BD7">
        <w:rPr>
          <w:color w:val="333333"/>
        </w:rPr>
        <w:t>.  Порядок и формы контроля за исполнением административного регламента</w:t>
      </w:r>
    </w:p>
    <w:p w:rsidR="00271BD7" w:rsidRPr="00271BD7" w:rsidRDefault="00271BD7" w:rsidP="008A25A7">
      <w:pPr>
        <w:shd w:val="clear" w:color="auto" w:fill="FFFFFF" w:themeFill="background1"/>
        <w:spacing w:line="360" w:lineRule="auto"/>
        <w:ind w:firstLine="567"/>
        <w:jc w:val="center"/>
        <w:rPr>
          <w:color w:val="333333"/>
        </w:rPr>
      </w:pP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B95123">
        <w:t xml:space="preserve"> 20. Порядок</w:t>
      </w:r>
      <w:r w:rsidRPr="00B95123">
        <w:rPr>
          <w:color w:val="333333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B95123">
        <w:t>предоставлению</w:t>
      </w:r>
      <w:r w:rsidRPr="00B95123">
        <w:rPr>
          <w:color w:val="000000"/>
        </w:rPr>
        <w:t xml:space="preserve"> муниципальной </w:t>
      </w:r>
      <w:r w:rsidRPr="00B95123">
        <w:t>услуги</w:t>
      </w:r>
      <w:r w:rsidRPr="00B95123">
        <w:rPr>
          <w:color w:val="333333"/>
        </w:rPr>
        <w:t xml:space="preserve">: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rPr>
          <w:color w:val="333333"/>
        </w:rPr>
        <w:t xml:space="preserve">1) </w:t>
      </w:r>
      <w:r w:rsidRPr="00B95123">
        <w:t>контроль за полнотой предоставления</w:t>
      </w:r>
      <w:r w:rsidRPr="00B95123">
        <w:rPr>
          <w:color w:val="000000"/>
        </w:rPr>
        <w:t xml:space="preserve"> муниципальной </w:t>
      </w:r>
      <w:r w:rsidRPr="00B95123">
        <w:t>услуги осуществляется ежедневно начальником отдела Управления ;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2) контроль за сроками предоставления</w:t>
      </w:r>
      <w:r w:rsidRPr="00B95123">
        <w:rPr>
          <w:color w:val="000000"/>
        </w:rPr>
        <w:t xml:space="preserve"> муниципальной </w:t>
      </w:r>
      <w:r w:rsidRPr="00B95123">
        <w:t>услуги осуществляется ежедневно начальником отдела Управления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21</w:t>
      </w:r>
      <w:r w:rsidRPr="00B95123">
        <w:rPr>
          <w:color w:val="FF0000"/>
        </w:rPr>
        <w:t>.</w:t>
      </w:r>
      <w:r w:rsidRPr="00B95123">
        <w:t xml:space="preserve">  Ответственность муниципальных служащих Управления  за решения и действия (бездействие), принимаемые (осуществляемые) в ходе предоставления</w:t>
      </w:r>
      <w:r w:rsidRPr="00B95123">
        <w:rPr>
          <w:color w:val="000000"/>
        </w:rPr>
        <w:t xml:space="preserve"> муниципальной </w:t>
      </w:r>
      <w:r w:rsidRPr="00B95123">
        <w:t xml:space="preserve">услуги:                     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-  за нарушение сроков предоставления</w:t>
      </w:r>
      <w:r w:rsidRPr="00B95123">
        <w:rPr>
          <w:color w:val="000000"/>
        </w:rPr>
        <w:t xml:space="preserve"> муниципальной </w:t>
      </w:r>
      <w:r w:rsidRPr="00B95123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372289" w:rsidRPr="00B95123" w:rsidRDefault="00372289" w:rsidP="008A25A7">
      <w:pPr>
        <w:pStyle w:val="a5"/>
        <w:shd w:val="clear" w:color="auto" w:fill="FFFFFF" w:themeFill="background1"/>
        <w:spacing w:line="360" w:lineRule="auto"/>
        <w:ind w:firstLine="567"/>
      </w:pPr>
    </w:p>
    <w:p w:rsidR="00372289" w:rsidRPr="00271BD7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sz w:val="24"/>
          <w:szCs w:val="24"/>
        </w:rPr>
      </w:pPr>
      <w:r w:rsidRPr="00271BD7">
        <w:rPr>
          <w:sz w:val="24"/>
          <w:szCs w:val="24"/>
          <w:lang w:val="en-US"/>
        </w:rPr>
        <w:t>V</w:t>
      </w:r>
      <w:r w:rsidRPr="00271BD7">
        <w:rPr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72289" w:rsidRPr="00B95123" w:rsidRDefault="00372289" w:rsidP="008A25A7">
      <w:pPr>
        <w:pStyle w:val="TextBas"/>
        <w:shd w:val="clear" w:color="auto" w:fill="FFFFFF" w:themeFill="background1"/>
        <w:spacing w:line="360" w:lineRule="auto"/>
        <w:ind w:firstLine="567"/>
        <w:rPr>
          <w:b/>
          <w:sz w:val="24"/>
          <w:szCs w:val="24"/>
        </w:rPr>
      </w:pPr>
      <w:r w:rsidRPr="00B95123">
        <w:rPr>
          <w:sz w:val="24"/>
          <w:szCs w:val="24"/>
        </w:rPr>
        <w:t>22. Заявитель вправе обжаловать решения, действия (бездействие) должностных лиц, а также действия (бездействие) специалистов Комитета при предоставлении</w:t>
      </w:r>
      <w:r w:rsidRPr="00B95123">
        <w:rPr>
          <w:color w:val="000000"/>
          <w:sz w:val="24"/>
          <w:szCs w:val="24"/>
        </w:rPr>
        <w:t xml:space="preserve"> муниципальной </w:t>
      </w:r>
      <w:r w:rsidRPr="00B95123">
        <w:rPr>
          <w:sz w:val="24"/>
          <w:szCs w:val="24"/>
        </w:rPr>
        <w:t xml:space="preserve">услуги, если, по мнению заявителей, такие решения, действия (бездействие) нарушают их права. </w:t>
      </w:r>
    </w:p>
    <w:p w:rsidR="00372289" w:rsidRPr="00B95123" w:rsidRDefault="00372289" w:rsidP="008A25A7">
      <w:pPr>
        <w:pStyle w:val="a5"/>
        <w:shd w:val="clear" w:color="auto" w:fill="FFFFFF" w:themeFill="background1"/>
        <w:spacing w:line="360" w:lineRule="auto"/>
        <w:ind w:firstLine="567"/>
      </w:pPr>
      <w:r w:rsidRPr="00B95123">
        <w:lastRenderedPageBreak/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372289" w:rsidRPr="00B95123" w:rsidRDefault="00372289" w:rsidP="008A25A7">
      <w:pPr>
        <w:pStyle w:val="a5"/>
        <w:shd w:val="clear" w:color="auto" w:fill="FFFFFF" w:themeFill="background1"/>
        <w:tabs>
          <w:tab w:val="left" w:pos="900"/>
          <w:tab w:val="left" w:pos="1080"/>
        </w:tabs>
        <w:spacing w:line="360" w:lineRule="auto"/>
        <w:ind w:firstLine="567"/>
      </w:pPr>
      <w:r w:rsidRPr="00B95123">
        <w:t xml:space="preserve">24. Заявитель вправе получать информацию и документы, необходимые для рассмотрения жалобы (претензии). 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26.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 подпись и дату.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 w:rsidRPr="00B95123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72289" w:rsidRPr="00B95123" w:rsidRDefault="00372289" w:rsidP="008A25A7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B95123">
        <w:rPr>
          <w:color w:val="000000"/>
        </w:rPr>
        <w:lastRenderedPageBreak/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372289" w:rsidRPr="00B95123" w:rsidRDefault="00372289" w:rsidP="008A25A7">
      <w:pPr>
        <w:pStyle w:val="a5"/>
        <w:shd w:val="clear" w:color="auto" w:fill="FFFFFF" w:themeFill="background1"/>
        <w:spacing w:line="360" w:lineRule="auto"/>
        <w:ind w:firstLine="567"/>
      </w:pPr>
      <w:r w:rsidRPr="00B95123">
        <w:t>27.  Результатом рассмотрения жалобы (претензии) является удовлетворение (отказ в удовлетворении) жалобы.</w:t>
      </w:r>
    </w:p>
    <w:p w:rsidR="00372289" w:rsidRPr="00B95123" w:rsidRDefault="00372289" w:rsidP="008A25A7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372289" w:rsidRPr="00B95123" w:rsidRDefault="00372289" w:rsidP="008A25A7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372289" w:rsidRPr="00B95123" w:rsidRDefault="00372289" w:rsidP="008A25A7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372289" w:rsidRPr="00B95123" w:rsidRDefault="00372289" w:rsidP="008A25A7">
      <w:pPr>
        <w:pStyle w:val="1"/>
        <w:shd w:val="clear" w:color="auto" w:fill="FFFFFF" w:themeFill="background1"/>
        <w:tabs>
          <w:tab w:val="num" w:pos="858"/>
        </w:tabs>
        <w:spacing w:line="360" w:lineRule="auto"/>
        <w:ind w:left="0" w:firstLine="567"/>
        <w:rPr>
          <w:sz w:val="24"/>
          <w:szCs w:val="24"/>
        </w:rPr>
      </w:pPr>
      <w:r w:rsidRPr="00B95123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2520"/>
          <w:tab w:val="left" w:pos="2700"/>
        </w:tabs>
        <w:spacing w:line="360" w:lineRule="auto"/>
        <w:ind w:firstLine="567"/>
        <w:rPr>
          <w:color w:val="000000"/>
        </w:rPr>
      </w:pPr>
      <w:r w:rsidRPr="00B95123">
        <w:rPr>
          <w:color w:val="000000"/>
        </w:rPr>
        <w:t xml:space="preserve">                                                                                                     </w:t>
      </w:r>
    </w:p>
    <w:p w:rsidR="00372289" w:rsidRPr="00B95123" w:rsidRDefault="00372289" w:rsidP="008A25A7">
      <w:pPr>
        <w:shd w:val="clear" w:color="auto" w:fill="FFFFFF" w:themeFill="background1"/>
        <w:tabs>
          <w:tab w:val="left" w:pos="2520"/>
          <w:tab w:val="left" w:pos="2700"/>
        </w:tabs>
        <w:spacing w:line="360" w:lineRule="auto"/>
        <w:ind w:firstLine="567"/>
        <w:rPr>
          <w:color w:val="000000"/>
        </w:rPr>
      </w:pPr>
      <w:r w:rsidRPr="00B95123">
        <w:rPr>
          <w:color w:val="000000"/>
        </w:rPr>
        <w:t xml:space="preserve">                                                                                     </w:t>
      </w:r>
    </w:p>
    <w:p w:rsidR="00372289" w:rsidRPr="00B95123" w:rsidRDefault="00372289" w:rsidP="008A25A7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285" w:firstLine="567"/>
        <w:jc w:val="right"/>
      </w:pPr>
    </w:p>
    <w:p w:rsidR="00372289" w:rsidRPr="00B95123" w:rsidRDefault="00372289" w:rsidP="008A25A7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285" w:firstLine="567"/>
        <w:jc w:val="right"/>
      </w:pPr>
    </w:p>
    <w:p w:rsidR="00372289" w:rsidRPr="00B95123" w:rsidRDefault="00372289" w:rsidP="008A25A7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8A25A7" w:rsidRDefault="008A25A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8A25A7" w:rsidRDefault="008A25A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8A25A7" w:rsidRDefault="008A25A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8A25A7" w:rsidRDefault="008A25A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8A25A7" w:rsidRDefault="008A25A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D20079" w:rsidRDefault="00D2007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D20079" w:rsidRDefault="00D2007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D20079" w:rsidRDefault="00D2007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</w:pPr>
    </w:p>
    <w:p w:rsidR="00372289" w:rsidRDefault="00372289" w:rsidP="00D20079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  <w:r w:rsidRPr="00271BD7">
        <w:rPr>
          <w:sz w:val="22"/>
          <w:szCs w:val="22"/>
        </w:rPr>
        <w:lastRenderedPageBreak/>
        <w:t>Приложение 1</w:t>
      </w:r>
    </w:p>
    <w:p w:rsidR="00271BD7" w:rsidRDefault="00271BD7" w:rsidP="00D20079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D20079" w:rsidRPr="000E484D" w:rsidRDefault="00D20079" w:rsidP="00D20079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B95123">
        <w:rPr>
          <w:bCs/>
          <w:sz w:val="22"/>
          <w:szCs w:val="22"/>
        </w:rPr>
        <w:t xml:space="preserve">Предоставление   в собственность за плату  земельных участков  </w:t>
      </w:r>
    </w:p>
    <w:p w:rsidR="00D20079" w:rsidRDefault="00D20079" w:rsidP="00D20079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для индивидуального жилищного строительства из состава земель, </w:t>
      </w:r>
    </w:p>
    <w:p w:rsidR="00D20079" w:rsidRDefault="00D20079" w:rsidP="00D20079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государственная собственность на которые не разграничена, </w:t>
      </w:r>
    </w:p>
    <w:p w:rsidR="00D20079" w:rsidRDefault="00D20079" w:rsidP="00D20079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>и находящихся в муниципальной собственности юридическим лицам</w:t>
      </w:r>
    </w:p>
    <w:p w:rsidR="00D20079" w:rsidRDefault="00D20079" w:rsidP="00D20079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 w:rsidRPr="00B95123">
        <w:rPr>
          <w:bCs/>
          <w:sz w:val="22"/>
          <w:szCs w:val="22"/>
        </w:rPr>
        <w:t xml:space="preserve"> и гражданам на территории</w:t>
      </w:r>
      <w:r>
        <w:rPr>
          <w:bCs/>
          <w:sz w:val="22"/>
          <w:szCs w:val="22"/>
        </w:rPr>
        <w:t xml:space="preserve"> Бердяушского городского поселения</w:t>
      </w:r>
      <w:r w:rsidRPr="00B95123">
        <w:rPr>
          <w:sz w:val="22"/>
          <w:szCs w:val="22"/>
        </w:rPr>
        <w:t>»</w:t>
      </w:r>
    </w:p>
    <w:p w:rsidR="00271BD7" w:rsidRPr="00271BD7" w:rsidRDefault="00271BD7" w:rsidP="008A25A7">
      <w:pPr>
        <w:shd w:val="clear" w:color="auto" w:fill="FFFFFF" w:themeFill="background1"/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</w:p>
    <w:p w:rsidR="00372289" w:rsidRPr="00271BD7" w:rsidRDefault="00372289" w:rsidP="008A25A7">
      <w:pPr>
        <w:shd w:val="clear" w:color="auto" w:fill="FFFFFF" w:themeFill="background1"/>
        <w:ind w:firstLine="567"/>
        <w:jc w:val="center"/>
        <w:rPr>
          <w:color w:val="000000"/>
        </w:rPr>
      </w:pPr>
      <w:r w:rsidRPr="00271BD7">
        <w:rPr>
          <w:color w:val="000000"/>
        </w:rPr>
        <w:t>Блок – схема</w:t>
      </w:r>
    </w:p>
    <w:p w:rsidR="00372289" w:rsidRPr="00271BD7" w:rsidRDefault="00372289" w:rsidP="008A25A7">
      <w:pPr>
        <w:shd w:val="clear" w:color="auto" w:fill="FFFFFF" w:themeFill="background1"/>
        <w:ind w:firstLine="567"/>
        <w:jc w:val="center"/>
        <w:rPr>
          <w:rStyle w:val="a6"/>
          <w:b w:val="0"/>
          <w:color w:val="333333"/>
        </w:rPr>
      </w:pPr>
      <w:r w:rsidRPr="00271BD7">
        <w:rPr>
          <w:rStyle w:val="a6"/>
          <w:b w:val="0"/>
          <w:color w:val="333333"/>
        </w:rPr>
        <w:t>предоставления муниципальной услуги</w:t>
      </w:r>
    </w:p>
    <w:p w:rsidR="00372289" w:rsidRPr="00737F0E" w:rsidRDefault="00372289" w:rsidP="008A25A7">
      <w:pPr>
        <w:shd w:val="clear" w:color="auto" w:fill="FFFFFF" w:themeFill="background1"/>
        <w:ind w:firstLine="567"/>
        <w:jc w:val="both"/>
      </w:pPr>
      <w:r>
        <w:rPr>
          <w:bCs/>
        </w:rPr>
        <w:t xml:space="preserve">«Предоставление   в собственность за плату </w:t>
      </w:r>
      <w:r w:rsidRPr="00737F0E">
        <w:rPr>
          <w:bCs/>
        </w:rPr>
        <w:t xml:space="preserve">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</w:t>
      </w:r>
      <w:r>
        <w:rPr>
          <w:bCs/>
        </w:rPr>
        <w:t>д</w:t>
      </w:r>
      <w:r w:rsidR="00271BD7">
        <w:rPr>
          <w:bCs/>
        </w:rPr>
        <w:t xml:space="preserve">анам на территории  Бердяушского </w:t>
      </w:r>
      <w:r w:rsidRPr="00737F0E">
        <w:rPr>
          <w:bCs/>
        </w:rPr>
        <w:t>городского поселения».</w:t>
      </w:r>
    </w:p>
    <w:p w:rsidR="00372289" w:rsidRPr="00167123" w:rsidRDefault="003909F4" w:rsidP="008A25A7">
      <w:pPr>
        <w:shd w:val="clear" w:color="auto" w:fill="FFFFFF" w:themeFill="background1"/>
        <w:ind w:firstLine="567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.8pt;width:206pt;height:22.55pt;z-index:251646464">
            <v:textbox style="mso-next-textbox:#_x0000_s1026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72289" w:rsidRPr="00167123">
        <w:rPr>
          <w:sz w:val="28"/>
          <w:szCs w:val="28"/>
        </w:rPr>
        <w:t xml:space="preserve"> </w:t>
      </w: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9pt;margin-top:29.1pt;width:206pt;height:22.55pt;z-index:251647488">
            <v:textbox style="mso-next-textbox:#_x0000_s1027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372289" w:rsidRDefault="00372289" w:rsidP="00372289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8512" o:connectortype="straight">
            <v:stroke endarrow="block"/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36pt;margin-top:75.45pt;width:351pt;height:27pt;z-index:251649536">
            <v:textbox style="mso-next-textbox:#_x0000_s1029" inset=",0">
              <w:txbxContent>
                <w:p w:rsidR="00372289" w:rsidRDefault="00372289" w:rsidP="0037228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372289" w:rsidRDefault="00372289" w:rsidP="00372289"/>
              </w:txbxContent>
            </v:textbox>
          </v:shape>
        </w:pict>
      </w:r>
      <w:r>
        <w:rPr>
          <w:sz w:val="28"/>
          <w:szCs w:val="28"/>
        </w:rPr>
        <w:pict>
          <v:rect id="_x0000_s1030" style="position:absolute;left:0;text-align:left;margin-left:63pt;margin-top:140.25pt;width:315pt;height:41.9pt;z-index:251650560">
            <v:textbox style="mso-next-textbox:#_x0000_s1030">
              <w:txbxContent>
                <w:p w:rsidR="00372289" w:rsidRDefault="00372289" w:rsidP="00372289">
                  <w:pPr>
                    <w:spacing w:line="180" w:lineRule="exact"/>
                    <w:jc w:val="center"/>
                  </w:pPr>
                </w:p>
                <w:p w:rsidR="00372289" w:rsidRDefault="00372289" w:rsidP="00372289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31" style="position:absolute;left:0;text-align:left;z-index:251651584" from="207pt,57pt" to="207pt,75pt">
            <v:stroke endarrow="block"/>
          </v:line>
        </w:pict>
      </w:r>
      <w:r>
        <w:rPr>
          <w:sz w:val="28"/>
          <w:szCs w:val="28"/>
        </w:rPr>
        <w:pict>
          <v:line id="_x0000_s1032" style="position:absolute;left:0;text-align:left;z-index:251652608" from="207pt,101.55pt" to="207pt,137.55pt">
            <v:stroke endarrow="block"/>
          </v:line>
        </w:pict>
      </w: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tabs>
          <w:tab w:val="center" w:pos="4677"/>
          <w:tab w:val="left" w:pos="7776"/>
        </w:tabs>
        <w:ind w:firstLine="567"/>
        <w:rPr>
          <w:sz w:val="28"/>
          <w:szCs w:val="28"/>
        </w:rPr>
      </w:pPr>
      <w:r w:rsidRPr="00167123">
        <w:rPr>
          <w:sz w:val="28"/>
          <w:szCs w:val="28"/>
        </w:rPr>
        <w:tab/>
      </w:r>
      <w:r w:rsidRPr="00167123">
        <w:rPr>
          <w:sz w:val="28"/>
          <w:szCs w:val="28"/>
        </w:rPr>
        <w:tab/>
      </w:r>
    </w:p>
    <w:p w:rsidR="00372289" w:rsidRPr="00167123" w:rsidRDefault="00372289" w:rsidP="008A25A7">
      <w:pPr>
        <w:shd w:val="clear" w:color="auto" w:fill="FFFFFF" w:themeFill="background1"/>
        <w:tabs>
          <w:tab w:val="left" w:pos="5209"/>
        </w:tabs>
        <w:ind w:firstLine="567"/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left:0;text-align:left;z-index:251653632" from="207.05pt,1.45pt" to="207.05pt,28.45pt">
            <v:stroke endarrow="block"/>
          </v:line>
        </w:pict>
      </w:r>
    </w:p>
    <w:p w:rsidR="00372289" w:rsidRPr="00167123" w:rsidRDefault="003909F4" w:rsidP="00874CA9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4" style="position:absolute;left:0;text-align:left;margin-left:29.7pt;margin-top:12.35pt;width:378pt;height:45pt;z-index:-251661824">
            <v:textbox style="mso-next-textbox:#_x0000_s1034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372289" w:rsidRDefault="00372289" w:rsidP="00372289"/>
              </w:txbxContent>
            </v:textbox>
          </v:rect>
        </w:pict>
      </w:r>
      <w:r w:rsidR="00372289" w:rsidRPr="00167123">
        <w:rPr>
          <w:sz w:val="28"/>
          <w:szCs w:val="28"/>
        </w:rPr>
        <w:tab/>
      </w: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9" style="position:absolute;left:0;text-align:left;z-index:251659776" from="225pt,13.05pt" to="297pt,49.05pt">
            <v:stroke endarrow="block"/>
          </v:line>
        </w:pict>
      </w:r>
      <w:r>
        <w:rPr>
          <w:sz w:val="28"/>
          <w:szCs w:val="28"/>
        </w:rPr>
        <w:pict>
          <v:line id="_x0000_s1040" style="position:absolute;left:0;text-align:left;flip:x;z-index:251660800" from="117pt,13.05pt" to="180pt,49.05pt">
            <v:stroke endarrow="block"/>
          </v:line>
        </w:pict>
      </w:r>
    </w:p>
    <w:p w:rsidR="00372289" w:rsidRPr="00167123" w:rsidRDefault="00372289" w:rsidP="008A25A7">
      <w:pPr>
        <w:shd w:val="clear" w:color="auto" w:fill="FFFFFF" w:themeFill="background1"/>
        <w:tabs>
          <w:tab w:val="left" w:pos="551"/>
        </w:tabs>
        <w:ind w:firstLine="567"/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372289" w:rsidRPr="00167123" w:rsidRDefault="003909F4" w:rsidP="008A25A7">
      <w:pPr>
        <w:shd w:val="clear" w:color="auto" w:fill="FFFFFF" w:themeFill="background1"/>
        <w:ind w:firstLine="567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32" style="position:absolute;left:0;text-align:left;margin-left:260.85pt;margin-top:10.55pt;width:.05pt;height:0;z-index:251655680" o:connectortype="straight">
            <v:stroke endarrow="block"/>
          </v:shape>
        </w:pict>
      </w:r>
      <w:r>
        <w:rPr>
          <w:sz w:val="28"/>
          <w:szCs w:val="28"/>
        </w:rPr>
        <w:pict>
          <v:rect id="_x0000_s1037" style="position:absolute;left:0;text-align:left;margin-left:0;margin-top:32.75pt;width:117pt;height:36pt;z-index:251658752">
            <v:textbox style="mso-next-textbox:#_x0000_s1037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8" style="position:absolute;left:0;text-align:left;margin-left:289.95pt;margin-top:6.4pt;width:2in;height:26.55pt;z-index:251662848">
            <v:textbox style="mso-next-textbox:#_x0000_s1038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251663872" from="5in,.75pt" to="5in,20.45pt">
            <v:stroke endarrow="block"/>
          </v:line>
        </w:pict>
      </w: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41" style="position:absolute;left:0;text-align:left;margin-left:171pt;margin-top:8.1pt;width:324pt;height:40.95pt;z-index:251664896">
            <v:textbox style="mso-next-textbox:#_x0000_s1041">
              <w:txbxContent>
                <w:p w:rsidR="00372289" w:rsidRDefault="00372289" w:rsidP="003722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согласование проекта</w:t>
                  </w:r>
                  <w:r w:rsidR="00271BD7">
                    <w:rPr>
                      <w:sz w:val="20"/>
                      <w:szCs w:val="20"/>
                    </w:rPr>
                    <w:t xml:space="preserve"> распоряжения Главы Бердяушского</w:t>
                  </w:r>
                  <w:r>
                    <w:rPr>
                      <w:sz w:val="20"/>
                      <w:szCs w:val="20"/>
                    </w:rPr>
                    <w:t xml:space="preserve"> городского поселения   о предоставлении земельного  участка  в собственность за плату   (Управление)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42" style="position:absolute;left:0;text-align:left;z-index:251661824" from="45pt,6.6pt" to="45pt,18.85pt">
            <v:stroke endarrow="block"/>
          </v:line>
        </w:pict>
      </w: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36" type="#_x0000_t202" style="position:absolute;left:0;text-align:left;margin-left:-27pt;margin-top:7.5pt;width:171pt;height:43.25pt;z-index:251656704">
            <v:textbox style="mso-next-textbox:#_x0000_s1036" inset="0,,0">
              <w:txbxContent>
                <w:p w:rsidR="00372289" w:rsidRDefault="00372289" w:rsidP="00372289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372289" w:rsidRDefault="00372289" w:rsidP="00372289"/>
              </w:txbxContent>
            </v:textbox>
          </v:shape>
        </w:pict>
      </w:r>
    </w:p>
    <w:p w:rsidR="00372289" w:rsidRPr="00167123" w:rsidRDefault="00372289" w:rsidP="008A25A7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</w:p>
    <w:p w:rsidR="00372289" w:rsidRPr="00167123" w:rsidRDefault="003909F4" w:rsidP="008A25A7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  <w:r w:rsidRPr="003909F4">
        <w:rPr>
          <w:sz w:val="28"/>
          <w:szCs w:val="28"/>
        </w:rPr>
        <w:pict>
          <v:line id="_x0000_s1044" style="position:absolute;left:0;text-align:left;z-index:251665920" from="5in,3.3pt" to="5in,30.3pt">
            <v:stroke endarrow="block"/>
          </v:line>
        </w:pict>
      </w:r>
    </w:p>
    <w:p w:rsidR="00372289" w:rsidRPr="00167123" w:rsidRDefault="003909F4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46" style="position:absolute;left:0;text-align:left;margin-left:225pt;margin-top:14.2pt;width:265.1pt;height:41.4pt;z-index:251666944">
            <v:textbox style="mso-next-textbox:#_x0000_s1046">
              <w:txbxContent>
                <w:p w:rsidR="00372289" w:rsidRDefault="00372289" w:rsidP="0037228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Договора купли-продажи земельного участка  (Управление)</w:t>
                  </w:r>
                </w:p>
              </w:txbxContent>
            </v:textbox>
          </v:rect>
        </w:pict>
      </w: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72289" w:rsidRPr="00167123" w:rsidRDefault="003909F4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pict>
          <v:line id="_x0000_s1047" style="position:absolute;left:0;text-align:left;z-index:251667968" from="5in,7.3pt" to="5in,44.05pt">
            <v:stroke endarrow="block"/>
          </v:line>
        </w:pict>
      </w: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72289" w:rsidRPr="00167123" w:rsidRDefault="003909F4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45" style="position:absolute;left:0;text-align:left;margin-left:300.95pt;margin-top:11.85pt;width:133pt;height:49.95pt;z-index:251668992">
            <v:textbox style="mso-next-textbox:#_x0000_s1045">
              <w:txbxContent>
                <w:p w:rsidR="00372289" w:rsidRDefault="00372289" w:rsidP="00372289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Договора купли-продажи  земельного участка</w:t>
                  </w:r>
                </w:p>
              </w:txbxContent>
            </v:textbox>
          </v:rect>
        </w:pict>
      </w: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A25A7" w:rsidRDefault="008A25A7" w:rsidP="00D20079">
      <w:pPr>
        <w:pStyle w:val="a7"/>
        <w:shd w:val="clear" w:color="auto" w:fill="FFFFFF" w:themeFill="background1"/>
        <w:jc w:val="left"/>
        <w:rPr>
          <w:b w:val="0"/>
          <w:bCs w:val="0"/>
        </w:rPr>
      </w:pPr>
      <w:bookmarkStart w:id="0" w:name="_GoBack"/>
      <w:bookmarkEnd w:id="0"/>
    </w:p>
    <w:p w:rsidR="00D20079" w:rsidRDefault="00D20079" w:rsidP="00D20079">
      <w:pPr>
        <w:pStyle w:val="a7"/>
        <w:shd w:val="clear" w:color="auto" w:fill="FFFFFF" w:themeFill="background1"/>
        <w:jc w:val="left"/>
        <w:rPr>
          <w:b w:val="0"/>
          <w:bCs w:val="0"/>
          <w:sz w:val="24"/>
          <w:szCs w:val="24"/>
        </w:rPr>
      </w:pPr>
    </w:p>
    <w:p w:rsidR="00372289" w:rsidRDefault="00372289" w:rsidP="008A25A7">
      <w:pPr>
        <w:pStyle w:val="a7"/>
        <w:shd w:val="clear" w:color="auto" w:fill="FFFFFF" w:themeFill="background1"/>
        <w:ind w:firstLine="567"/>
        <w:jc w:val="right"/>
        <w:rPr>
          <w:b w:val="0"/>
          <w:bCs w:val="0"/>
          <w:sz w:val="22"/>
          <w:szCs w:val="22"/>
        </w:rPr>
      </w:pPr>
      <w:r w:rsidRPr="00271BD7">
        <w:rPr>
          <w:b w:val="0"/>
          <w:bCs w:val="0"/>
          <w:sz w:val="22"/>
          <w:szCs w:val="22"/>
        </w:rPr>
        <w:lastRenderedPageBreak/>
        <w:t>Приложение  № 2</w:t>
      </w:r>
    </w:p>
    <w:p w:rsidR="00271BD7" w:rsidRDefault="00271BD7" w:rsidP="00D20079">
      <w:pPr>
        <w:pStyle w:val="a7"/>
        <w:shd w:val="clear" w:color="auto" w:fill="FFFFFF" w:themeFill="background1"/>
        <w:ind w:firstLine="567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 административному регламенту</w:t>
      </w:r>
    </w:p>
    <w:p w:rsidR="00D20079" w:rsidRPr="000E484D" w:rsidRDefault="00D20079" w:rsidP="00D20079">
      <w:pPr>
        <w:shd w:val="clear" w:color="auto" w:fill="FFFFFF" w:themeFill="background1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B95123">
        <w:rPr>
          <w:bCs/>
          <w:sz w:val="22"/>
          <w:szCs w:val="22"/>
        </w:rPr>
        <w:t xml:space="preserve">Предоставление   в собственность за плату  земельных участков  </w:t>
      </w:r>
    </w:p>
    <w:p w:rsidR="00D20079" w:rsidRDefault="00D20079" w:rsidP="00D20079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для индивидуального жилищного строительства из состава земель, </w:t>
      </w:r>
    </w:p>
    <w:p w:rsidR="00D20079" w:rsidRDefault="00D20079" w:rsidP="00D20079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 xml:space="preserve">государственная собственность на которые не разграничена, </w:t>
      </w:r>
    </w:p>
    <w:p w:rsidR="00D20079" w:rsidRDefault="00D20079" w:rsidP="00D20079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B95123">
        <w:rPr>
          <w:bCs/>
          <w:sz w:val="22"/>
          <w:szCs w:val="22"/>
        </w:rPr>
        <w:t>и находящихся в муниципальной собственности юридическим лицам</w:t>
      </w:r>
    </w:p>
    <w:p w:rsidR="00D20079" w:rsidRDefault="00D20079" w:rsidP="00D20079">
      <w:pPr>
        <w:shd w:val="clear" w:color="auto" w:fill="FFFFFF" w:themeFill="background1"/>
        <w:jc w:val="right"/>
        <w:rPr>
          <w:sz w:val="22"/>
          <w:szCs w:val="22"/>
        </w:rPr>
      </w:pPr>
      <w:r w:rsidRPr="00B95123">
        <w:rPr>
          <w:bCs/>
          <w:sz w:val="22"/>
          <w:szCs w:val="22"/>
        </w:rPr>
        <w:t xml:space="preserve"> и гражданам на территории</w:t>
      </w:r>
      <w:r>
        <w:rPr>
          <w:bCs/>
          <w:sz w:val="22"/>
          <w:szCs w:val="22"/>
        </w:rPr>
        <w:t xml:space="preserve"> Бердяушского городского поселения</w:t>
      </w:r>
      <w:r w:rsidRPr="00B95123">
        <w:rPr>
          <w:sz w:val="22"/>
          <w:szCs w:val="22"/>
        </w:rPr>
        <w:t>»</w:t>
      </w:r>
    </w:p>
    <w:p w:rsidR="00D20079" w:rsidRPr="00271BD7" w:rsidRDefault="00D20079" w:rsidP="008A25A7">
      <w:pPr>
        <w:pStyle w:val="a7"/>
        <w:shd w:val="clear" w:color="auto" w:fill="FFFFFF" w:themeFill="background1"/>
        <w:ind w:firstLine="567"/>
        <w:jc w:val="right"/>
        <w:rPr>
          <w:b w:val="0"/>
          <w:bCs w:val="0"/>
          <w:sz w:val="22"/>
          <w:szCs w:val="22"/>
        </w:rPr>
      </w:pPr>
    </w:p>
    <w:p w:rsidR="008A25A7" w:rsidRDefault="008A25A7" w:rsidP="008A25A7">
      <w:pPr>
        <w:shd w:val="clear" w:color="auto" w:fill="FFFFFF" w:themeFill="background1"/>
        <w:jc w:val="right"/>
      </w:pPr>
    </w:p>
    <w:p w:rsidR="00372289" w:rsidRDefault="00271BD7" w:rsidP="008A25A7">
      <w:pPr>
        <w:shd w:val="clear" w:color="auto" w:fill="FFFFFF" w:themeFill="background1"/>
        <w:jc w:val="right"/>
      </w:pPr>
      <w:r>
        <w:t xml:space="preserve">  Главе  Бердяушского</w:t>
      </w:r>
      <w:r w:rsidR="00372289">
        <w:t xml:space="preserve"> городского поселения </w:t>
      </w:r>
    </w:p>
    <w:p w:rsidR="00372289" w:rsidRDefault="008A25A7" w:rsidP="008A25A7">
      <w:pPr>
        <w:shd w:val="clear" w:color="auto" w:fill="FFFFFF" w:themeFill="background1"/>
        <w:ind w:left="4500" w:firstLine="567"/>
      </w:pPr>
      <w:r>
        <w:t xml:space="preserve"> _____________________________________</w:t>
      </w:r>
    </w:p>
    <w:p w:rsidR="00372289" w:rsidRDefault="008A25A7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</w:pPr>
      <w:r>
        <w:t>От___________________________________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  <w:rPr>
          <w:vertAlign w:val="superscript"/>
        </w:rPr>
      </w:pPr>
      <w:r>
        <w:rPr>
          <w:vertAlign w:val="superscript"/>
        </w:rPr>
        <w:t xml:space="preserve">          организационно-правовая форма и полное наименование  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</w:pPr>
      <w:r>
        <w:t>________</w:t>
      </w:r>
      <w:r w:rsidR="008A25A7">
        <w:t>______________________________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center"/>
      </w:pPr>
      <w:r>
        <w:rPr>
          <w:vertAlign w:val="superscript"/>
        </w:rPr>
        <w:t>юридического лица, Ф.И.О. физического лица (полностью)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right"/>
      </w:pPr>
      <w:r>
        <w:t>Сведения о заявителе: _______________________________________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  <w:rPr>
          <w:vertAlign w:val="superscript"/>
        </w:rPr>
      </w:pPr>
      <w:r>
        <w:rPr>
          <w:vertAlign w:val="superscript"/>
        </w:rPr>
        <w:t xml:space="preserve">  для юридических лиц - ИНН, ОГРН, 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  <w:rPr>
          <w:vertAlign w:val="superscript"/>
        </w:rPr>
      </w:pPr>
      <w:r>
        <w:rPr>
          <w:vertAlign w:val="superscript"/>
        </w:rPr>
        <w:t>______________________________</w:t>
      </w:r>
      <w:r w:rsidR="008A25A7">
        <w:rPr>
          <w:vertAlign w:val="superscript"/>
        </w:rPr>
        <w:t>___________________________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5103" w:hanging="36"/>
        <w:jc w:val="both"/>
        <w:rPr>
          <w:vertAlign w:val="superscript"/>
        </w:rPr>
      </w:pPr>
      <w:r>
        <w:rPr>
          <w:vertAlign w:val="superscript"/>
        </w:rPr>
        <w:t xml:space="preserve">  почтовый и юридически</w:t>
      </w:r>
      <w:r w:rsidR="008A25A7">
        <w:rPr>
          <w:vertAlign w:val="superscript"/>
        </w:rPr>
        <w:t xml:space="preserve">й  адреса; для физических лиц                  </w:t>
      </w:r>
      <w:r>
        <w:rPr>
          <w:vertAlign w:val="superscript"/>
        </w:rPr>
        <w:t xml:space="preserve">паспортные </w:t>
      </w:r>
      <w:r w:rsidR="008A25A7">
        <w:rPr>
          <w:vertAlign w:val="superscript"/>
        </w:rPr>
        <w:t>______________________________________________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jc w:val="both"/>
        <w:rPr>
          <w:vertAlign w:val="superscript"/>
        </w:rPr>
      </w:pP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  <w:rPr>
          <w:vertAlign w:val="superscript"/>
        </w:rPr>
      </w:pPr>
      <w:r>
        <w:rPr>
          <w:vertAlign w:val="superscript"/>
        </w:rPr>
        <w:t xml:space="preserve"> данные, место регистрации, ИНН (при наличии), почтовый адрес; 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left="4500" w:firstLine="567"/>
        <w:jc w:val="both"/>
        <w:rPr>
          <w:vertAlign w:val="superscript"/>
        </w:rPr>
      </w:pPr>
      <w:r>
        <w:rPr>
          <w:vertAlign w:val="superscript"/>
        </w:rPr>
        <w:t>____________________________</w:t>
      </w:r>
      <w:r w:rsidR="008A25A7">
        <w:rPr>
          <w:vertAlign w:val="superscript"/>
        </w:rPr>
        <w:t>_____________________________</w:t>
      </w:r>
    </w:p>
    <w:p w:rsidR="00372289" w:rsidRDefault="00372289" w:rsidP="00F71A0C">
      <w:pPr>
        <w:shd w:val="clear" w:color="auto" w:fill="FFFFFF" w:themeFill="background1"/>
        <w:tabs>
          <w:tab w:val="center" w:pos="4960"/>
        </w:tabs>
        <w:ind w:left="5103" w:hanging="36"/>
        <w:jc w:val="both"/>
        <w:rPr>
          <w:vertAlign w:val="superscript"/>
        </w:rPr>
      </w:pPr>
      <w:r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firstLine="567"/>
        <w:jc w:val="center"/>
        <w:rPr>
          <w:b/>
        </w:rPr>
      </w:pPr>
    </w:p>
    <w:p w:rsidR="00372289" w:rsidRDefault="00372289" w:rsidP="008A25A7">
      <w:pPr>
        <w:shd w:val="clear" w:color="auto" w:fill="FFFFFF" w:themeFill="background1"/>
        <w:tabs>
          <w:tab w:val="center" w:pos="4960"/>
        </w:tabs>
        <w:ind w:firstLine="567"/>
        <w:jc w:val="center"/>
        <w:rPr>
          <w:b/>
        </w:rPr>
      </w:pPr>
      <w:r>
        <w:rPr>
          <w:b/>
        </w:rPr>
        <w:t>ЗАЯВЛЕНИЕ</w:t>
      </w:r>
    </w:p>
    <w:p w:rsidR="00372289" w:rsidRDefault="00372289" w:rsidP="008A25A7">
      <w:pPr>
        <w:shd w:val="clear" w:color="auto" w:fill="FFFFFF" w:themeFill="background1"/>
        <w:tabs>
          <w:tab w:val="center" w:pos="4677"/>
        </w:tabs>
        <w:ind w:firstLine="567"/>
        <w:jc w:val="both"/>
      </w:pPr>
      <w:r>
        <w:t xml:space="preserve">                                                                                  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vertAlign w:val="superscript"/>
        </w:rPr>
      </w:pPr>
      <w:r>
        <w:t>В соответствии с Земельным кодексом Российской Федерации, п</w:t>
      </w:r>
      <w:r w:rsidRPr="00A729C7">
        <w:t xml:space="preserve">рошу </w:t>
      </w:r>
      <w:r>
        <w:t xml:space="preserve">предоставить на праве собственности  земельный участок </w:t>
      </w:r>
      <w:r w:rsidRPr="00A729C7">
        <w:t xml:space="preserve"> категории земель </w:t>
      </w:r>
      <w:r>
        <w:t xml:space="preserve">____________________________________________________________ с кадастровым </w:t>
      </w:r>
      <w:r w:rsidRPr="00A729C7">
        <w:t>номером</w:t>
      </w:r>
      <w:r>
        <w:t>_</w:t>
      </w:r>
      <w:r w:rsidRPr="00A729C7">
        <w:t>_______</w:t>
      </w:r>
      <w:r>
        <w:t>__________________________________</w:t>
      </w:r>
      <w:r w:rsidRPr="00A729C7">
        <w:t>______</w:t>
      </w:r>
      <w:r>
        <w:t>______________________</w:t>
      </w:r>
      <w:r>
        <w:rPr>
          <w:vertAlign w:val="superscript"/>
        </w:rPr>
        <w:t xml:space="preserve"> </w:t>
      </w:r>
    </w:p>
    <w:p w:rsidR="00372289" w:rsidRDefault="00372289" w:rsidP="008A25A7">
      <w:pPr>
        <w:shd w:val="clear" w:color="auto" w:fill="FFFFFF" w:themeFill="background1"/>
        <w:ind w:firstLine="567"/>
        <w:jc w:val="center"/>
        <w:rPr>
          <w:vertAlign w:val="superscript"/>
        </w:rPr>
      </w:pPr>
      <w:r>
        <w:rPr>
          <w:vertAlign w:val="superscript"/>
        </w:rPr>
        <w:t>(указываются кадастровые номера земельных участков)</w:t>
      </w:r>
    </w:p>
    <w:p w:rsidR="00372289" w:rsidRDefault="00372289" w:rsidP="00F71A0C">
      <w:pPr>
        <w:shd w:val="clear" w:color="auto" w:fill="FFFFFF" w:themeFill="background1"/>
        <w:spacing w:line="276" w:lineRule="auto"/>
        <w:jc w:val="both"/>
      </w:pPr>
      <w:r w:rsidRPr="00A729C7">
        <w:t xml:space="preserve">для </w:t>
      </w:r>
      <w:r>
        <w:t xml:space="preserve">________________________________________________________ </w:t>
      </w:r>
    </w:p>
    <w:p w:rsidR="00372289" w:rsidRPr="00A729C7" w:rsidRDefault="00372289" w:rsidP="008A25A7">
      <w:pPr>
        <w:shd w:val="clear" w:color="auto" w:fill="FFFFFF" w:themeFill="background1"/>
        <w:spacing w:line="276" w:lineRule="auto"/>
        <w:ind w:firstLine="567"/>
        <w:jc w:val="both"/>
      </w:pPr>
      <w:r>
        <w:t xml:space="preserve">                  </w:t>
      </w:r>
      <w:r>
        <w:rPr>
          <w:vertAlign w:val="superscript"/>
        </w:rPr>
        <w:t xml:space="preserve">(указывается вид разрешенного использования земельных участков)                                   </w:t>
      </w:r>
    </w:p>
    <w:p w:rsidR="00372289" w:rsidRDefault="00372289" w:rsidP="008A25A7">
      <w:pPr>
        <w:shd w:val="clear" w:color="auto" w:fill="FFFFFF" w:themeFill="background1"/>
        <w:spacing w:line="276" w:lineRule="auto"/>
        <w:ind w:firstLine="567"/>
        <w:jc w:val="both"/>
        <w:rPr>
          <w:vertAlign w:val="superscript"/>
        </w:rPr>
      </w:pP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>
        <w:t xml:space="preserve">Приложения: </w:t>
      </w:r>
      <w:r>
        <w:rPr>
          <w:sz w:val="20"/>
          <w:szCs w:val="20"/>
        </w:rPr>
        <w:t>(указывается список прилагаемых к заявлению документов).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372289" w:rsidRDefault="00372289" w:rsidP="008A25A7">
      <w:pPr>
        <w:shd w:val="clear" w:color="auto" w:fill="FFFFFF" w:themeFill="background1"/>
        <w:ind w:firstLine="567"/>
        <w:jc w:val="both"/>
      </w:pPr>
      <w:r>
        <w:t>________________________________________________________</w:t>
      </w:r>
    </w:p>
    <w:p w:rsidR="00372289" w:rsidRDefault="00372289" w:rsidP="008A25A7">
      <w:pPr>
        <w:shd w:val="clear" w:color="auto" w:fill="FFFFFF" w:themeFill="background1"/>
        <w:ind w:firstLine="567"/>
        <w:jc w:val="both"/>
      </w:pPr>
      <w:r>
        <w:t xml:space="preserve">   </w:t>
      </w:r>
    </w:p>
    <w:p w:rsidR="00372289" w:rsidRDefault="00372289" w:rsidP="008A25A7">
      <w:pPr>
        <w:shd w:val="clear" w:color="auto" w:fill="FFFFFF" w:themeFill="background1"/>
        <w:ind w:firstLine="567"/>
        <w:jc w:val="both"/>
      </w:pPr>
    </w:p>
    <w:p w:rsidR="00372289" w:rsidRDefault="00372289" w:rsidP="008A25A7">
      <w:pPr>
        <w:shd w:val="clear" w:color="auto" w:fill="FFFFFF" w:themeFill="background1"/>
        <w:ind w:firstLine="567"/>
        <w:jc w:val="both"/>
      </w:pPr>
      <w:r>
        <w:t>Заявитель: _____________________________________________________________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(Ф.И.О., должность представителя юридического лица, реквизиты документа,          </w:t>
      </w:r>
      <w:r>
        <w:t>М.П.</w:t>
      </w:r>
      <w:r>
        <w:rPr>
          <w:vertAlign w:val="superscript"/>
        </w:rPr>
        <w:t xml:space="preserve">                   (подпись)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представителя юридического лица, Ф.И.О.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физического лица, сведения о доверенном лице (Ф.И.О., реквизиты документа, </w:t>
      </w:r>
    </w:p>
    <w:p w:rsidR="00372289" w:rsidRDefault="00372289" w:rsidP="008A25A7">
      <w:pPr>
        <w:shd w:val="clear" w:color="auto" w:fill="FFFFFF" w:themeFill="background1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372289" w:rsidRDefault="00372289" w:rsidP="008A25A7">
      <w:pPr>
        <w:shd w:val="clear" w:color="auto" w:fill="FFFFFF" w:themeFill="background1"/>
        <w:ind w:firstLine="567"/>
        <w:jc w:val="both"/>
      </w:pPr>
    </w:p>
    <w:p w:rsidR="00372289" w:rsidRDefault="00372289" w:rsidP="008A25A7">
      <w:pPr>
        <w:shd w:val="clear" w:color="auto" w:fill="FFFFFF" w:themeFill="background1"/>
        <w:spacing w:line="360" w:lineRule="auto"/>
        <w:ind w:firstLine="567"/>
        <w:jc w:val="both"/>
      </w:pPr>
      <w:r>
        <w:t xml:space="preserve">«___» ____________ 201__ г.      </w:t>
      </w: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72289" w:rsidRPr="00167123" w:rsidRDefault="00372289" w:rsidP="008A25A7">
      <w:pPr>
        <w:shd w:val="clear" w:color="auto" w:fill="FFFFFF" w:themeFill="background1"/>
        <w:ind w:firstLine="567"/>
        <w:rPr>
          <w:sz w:val="28"/>
          <w:szCs w:val="28"/>
        </w:rPr>
      </w:pPr>
    </w:p>
    <w:p w:rsidR="00372289" w:rsidRDefault="00372289" w:rsidP="008A25A7">
      <w:pPr>
        <w:shd w:val="clear" w:color="auto" w:fill="FFFFFF" w:themeFill="background1"/>
        <w:ind w:firstLine="567"/>
      </w:pPr>
    </w:p>
    <w:p w:rsidR="00372289" w:rsidRDefault="00372289" w:rsidP="00D20079">
      <w:pPr>
        <w:shd w:val="clear" w:color="auto" w:fill="FFFFFF" w:themeFill="background1"/>
        <w:ind w:firstLine="567"/>
      </w:pPr>
      <w:r>
        <w:t xml:space="preserve">                                                                                            </w:t>
      </w:r>
      <w:r w:rsidR="00D20079">
        <w:t xml:space="preserve">                         </w:t>
      </w:r>
    </w:p>
    <w:sectPr w:rsidR="00372289" w:rsidSect="000E484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6140"/>
    <w:multiLevelType w:val="hybridMultilevel"/>
    <w:tmpl w:val="26F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289"/>
    <w:rsid w:val="000E484D"/>
    <w:rsid w:val="001A5F47"/>
    <w:rsid w:val="0021798B"/>
    <w:rsid w:val="00271BD7"/>
    <w:rsid w:val="00281296"/>
    <w:rsid w:val="002E1849"/>
    <w:rsid w:val="00372289"/>
    <w:rsid w:val="003909F4"/>
    <w:rsid w:val="00447BB2"/>
    <w:rsid w:val="004A383A"/>
    <w:rsid w:val="00505416"/>
    <w:rsid w:val="0052183A"/>
    <w:rsid w:val="00540D6B"/>
    <w:rsid w:val="00571A8D"/>
    <w:rsid w:val="005C6554"/>
    <w:rsid w:val="00601BA3"/>
    <w:rsid w:val="0075287C"/>
    <w:rsid w:val="008258E2"/>
    <w:rsid w:val="008455DC"/>
    <w:rsid w:val="00874CA9"/>
    <w:rsid w:val="00882EA2"/>
    <w:rsid w:val="008A25A7"/>
    <w:rsid w:val="008B5E33"/>
    <w:rsid w:val="00B95123"/>
    <w:rsid w:val="00BE3411"/>
    <w:rsid w:val="00C3354C"/>
    <w:rsid w:val="00D20079"/>
    <w:rsid w:val="00D341B6"/>
    <w:rsid w:val="00DA069D"/>
    <w:rsid w:val="00E659FB"/>
    <w:rsid w:val="00E96084"/>
    <w:rsid w:val="00EE6977"/>
    <w:rsid w:val="00F6654D"/>
    <w:rsid w:val="00F71A0C"/>
    <w:rsid w:val="00F7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35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289"/>
    <w:rPr>
      <w:color w:val="0000FF"/>
      <w:u w:val="single"/>
    </w:rPr>
  </w:style>
  <w:style w:type="paragraph" w:customStyle="1" w:styleId="ConsNormal">
    <w:name w:val="ConsNormal"/>
    <w:rsid w:val="0037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372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372289"/>
    <w:pPr>
      <w:keepNext/>
      <w:ind w:firstLine="709"/>
      <w:jc w:val="both"/>
    </w:pPr>
  </w:style>
  <w:style w:type="paragraph" w:customStyle="1" w:styleId="TextBas">
    <w:name w:val="TextBas"/>
    <w:basedOn w:val="a"/>
    <w:rsid w:val="00372289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372289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37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72289"/>
    <w:pPr>
      <w:widowControl w:val="0"/>
      <w:spacing w:after="0" w:line="259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372289"/>
    <w:rPr>
      <w:b/>
      <w:bCs/>
    </w:rPr>
  </w:style>
  <w:style w:type="paragraph" w:styleId="a7">
    <w:name w:val="Body Text"/>
    <w:basedOn w:val="a"/>
    <w:link w:val="a8"/>
    <w:semiHidden/>
    <w:unhideWhenUsed/>
    <w:rsid w:val="0037228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372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rsid w:val="00B9512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95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1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8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4E74-4A22-4B1B-AD3A-E1DD64D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22</cp:revision>
  <dcterms:created xsi:type="dcterms:W3CDTF">2016-02-20T10:20:00Z</dcterms:created>
  <dcterms:modified xsi:type="dcterms:W3CDTF">2016-04-12T11:25:00Z</dcterms:modified>
</cp:coreProperties>
</file>